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B1A" w:rsidRDefault="004D7B1A" w:rsidP="00D7389F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Анализ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положителните и отрицателните външни ефекти от изпълнението на горскостопанските дейности върху дървесните и недървесни продукти и </w:t>
      </w:r>
      <w:proofErr w:type="spellStart"/>
      <w:r w:rsidRPr="002C06E3">
        <w:rPr>
          <w:rFonts w:ascii="Times New Roman" w:hAnsi="Times New Roman"/>
          <w:b/>
          <w:color w:val="000000"/>
          <w:sz w:val="24"/>
          <w:szCs w:val="24"/>
        </w:rPr>
        <w:t>екосистемни</w:t>
      </w:r>
      <w:proofErr w:type="spellEnd"/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услуги</w:t>
      </w:r>
      <w:r w:rsidR="00C00A4C">
        <w:rPr>
          <w:rFonts w:ascii="Times New Roman" w:hAnsi="Times New Roman"/>
          <w:b/>
          <w:color w:val="000000"/>
          <w:sz w:val="24"/>
          <w:szCs w:val="24"/>
        </w:rPr>
        <w:t xml:space="preserve"> за 2020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година на територията на ТП ДГС „Горна Оряховица“</w:t>
      </w:r>
    </w:p>
    <w:p w:rsidR="004D7B1A" w:rsidRPr="00AD6E73" w:rsidRDefault="004D7B1A" w:rsidP="00D7389F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 w:rsidP="00673677">
      <w:pPr>
        <w:rPr>
          <w:rFonts w:ascii="Times New Roman" w:hAnsi="Times New Roman"/>
          <w:color w:val="000000"/>
          <w:sz w:val="24"/>
          <w:szCs w:val="24"/>
        </w:rPr>
      </w:pPr>
      <w:smartTag w:uri="urn:schemas-microsoft-com:office:smarttags" w:element="place">
        <w:r w:rsidRPr="002C06E3">
          <w:rPr>
            <w:rFonts w:ascii="Times New Roman" w:hAnsi="Times New Roman"/>
            <w:b/>
            <w:color w:val="000000"/>
            <w:sz w:val="24"/>
            <w:szCs w:val="24"/>
            <w:lang w:val="en-US"/>
          </w:rPr>
          <w:t>I</w:t>
        </w:r>
        <w:r w:rsidRPr="002C06E3">
          <w:rPr>
            <w:rFonts w:ascii="Times New Roman" w:hAnsi="Times New Roman"/>
            <w:b/>
            <w:color w:val="000000"/>
            <w:sz w:val="24"/>
            <w:szCs w:val="24"/>
          </w:rPr>
          <w:t>.</w:t>
        </w:r>
      </w:smartTag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Кратък увод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/>
          <w:color w:val="000000"/>
          <w:sz w:val="24"/>
          <w:szCs w:val="24"/>
        </w:rPr>
        <w:t>Планирани дейности за 20</w:t>
      </w:r>
      <w:r w:rsidR="00C00A4C">
        <w:rPr>
          <w:rFonts w:ascii="Times New Roman" w:hAnsi="Times New Roman"/>
          <w:color w:val="000000"/>
          <w:sz w:val="24"/>
          <w:szCs w:val="24"/>
        </w:rPr>
        <w:t>20</w:t>
      </w:r>
      <w:r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4D7B1A" w:rsidRPr="002C6CCC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Средногодишното ползване </w:t>
      </w:r>
      <w:r>
        <w:rPr>
          <w:rFonts w:ascii="Times New Roman" w:hAnsi="Times New Roman"/>
          <w:color w:val="000000"/>
          <w:sz w:val="24"/>
          <w:szCs w:val="24"/>
        </w:rPr>
        <w:t>от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държавните горски </w:t>
      </w:r>
      <w:r>
        <w:rPr>
          <w:rFonts w:ascii="Times New Roman" w:hAnsi="Times New Roman"/>
          <w:color w:val="000000"/>
          <w:sz w:val="24"/>
          <w:szCs w:val="24"/>
        </w:rPr>
        <w:t>територии, съгласно ГСП на ТП ДГС „Горна Оряховица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” е в размер на </w:t>
      </w:r>
      <w:r>
        <w:rPr>
          <w:rFonts w:ascii="Times New Roman" w:hAnsi="Times New Roman"/>
          <w:color w:val="000000"/>
          <w:sz w:val="24"/>
          <w:szCs w:val="24"/>
        </w:rPr>
        <w:t>27 450 м3 лежаща маса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. По </w:t>
      </w:r>
      <w:r>
        <w:rPr>
          <w:rFonts w:ascii="Times New Roman" w:hAnsi="Times New Roman"/>
          <w:color w:val="000000"/>
          <w:sz w:val="24"/>
          <w:szCs w:val="24"/>
        </w:rPr>
        <w:t xml:space="preserve">годишен план е </w:t>
      </w:r>
      <w:r w:rsidRPr="002C6CCC"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редвидено да се добие дървесина в размер на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27 </w:t>
      </w:r>
      <w:r w:rsidR="00C00A4C">
        <w:rPr>
          <w:rFonts w:ascii="Times New Roman" w:hAnsi="Times New Roman"/>
          <w:color w:val="000000"/>
          <w:sz w:val="24"/>
          <w:szCs w:val="24"/>
        </w:rPr>
        <w:t>493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м3 лежаща маса.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 финансов план са предвидени строеж на горски пътища и основен ремонт на съществуващи такива.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24C9E">
        <w:rPr>
          <w:rFonts w:ascii="Times New Roman" w:hAnsi="Times New Roman"/>
          <w:color w:val="000000"/>
          <w:sz w:val="24"/>
          <w:szCs w:val="24"/>
        </w:rPr>
        <w:t xml:space="preserve">Ползване на НДГП – </w:t>
      </w:r>
      <w:r>
        <w:rPr>
          <w:rFonts w:ascii="Times New Roman" w:hAnsi="Times New Roman"/>
          <w:color w:val="000000"/>
          <w:sz w:val="24"/>
          <w:szCs w:val="24"/>
        </w:rPr>
        <w:t>за 20</w:t>
      </w:r>
      <w:r w:rsidR="00C00A4C">
        <w:rPr>
          <w:rFonts w:ascii="Times New Roman" w:hAnsi="Times New Roman"/>
          <w:color w:val="000000"/>
          <w:sz w:val="24"/>
          <w:szCs w:val="24"/>
        </w:rPr>
        <w:t>20</w:t>
      </w:r>
      <w:r>
        <w:rPr>
          <w:rFonts w:ascii="Times New Roman" w:hAnsi="Times New Roman"/>
          <w:color w:val="000000"/>
          <w:sz w:val="24"/>
          <w:szCs w:val="24"/>
        </w:rPr>
        <w:t xml:space="preserve"> година е предвидено ползване на недървесни горски продукти, съгласно горскостопанския план на стопанството от 2016 г. Списъкът с допустимото ползване за годината е обявен на таблото в административната сграда на стопанството.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Противопожарни мероприятия – По финансов план е предвидено поддържане на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минерализовани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ивици, закупуване на предпазни средства и защитни облекла, както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дооборудване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на противопожарните депа;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Лесокултурни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мероприятия –</w:t>
      </w:r>
      <w:r w:rsidR="00C00A4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В горския разсадник на стопанството ще бъдат произведени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семенищни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 контейнерни фиданки, както и ще се извършват дейности по отглеждане на растенията в новата декоративна школа, както и ще продължи нейното обогатяване с нови декоративни видове, актуални за пазара. 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негативните въздействия</w:t>
      </w:r>
    </w:p>
    <w:p w:rsidR="004D7B1A" w:rsidRPr="002C06E3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D7B1A" w:rsidRPr="008A22C6" w:rsidRDefault="004D7B1A">
      <w:pPr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2.1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егативен екологичен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: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124B0B">
        <w:rPr>
          <w:rFonts w:ascii="Times New Roman" w:hAnsi="Times New Roman"/>
          <w:color w:val="000000"/>
          <w:sz w:val="24"/>
          <w:szCs w:val="24"/>
        </w:rPr>
        <w:t>амърсявания в следствие на горскостопанските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при извършване на дърводобив и събиране на НДГП в стопанството.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Горна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има разработена и прилага система за управление на отпадъците.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color w:val="000000"/>
          <w:sz w:val="24"/>
          <w:szCs w:val="24"/>
        </w:rPr>
        <w:t>- унищожа</w:t>
      </w:r>
      <w:r>
        <w:rPr>
          <w:rFonts w:ascii="Times New Roman" w:hAnsi="Times New Roman"/>
          <w:color w:val="000000"/>
          <w:sz w:val="24"/>
          <w:szCs w:val="24"/>
        </w:rPr>
        <w:t xml:space="preserve">ването на някои видове организми. Потенциална опасност, съществува за унищожаване на находища на гъби и билки при добива на НДГП. </w:t>
      </w:r>
      <w:r w:rsidRPr="00025C7A">
        <w:rPr>
          <w:rFonts w:ascii="Times New Roman" w:hAnsi="Times New Roman"/>
          <w:color w:val="000000"/>
          <w:sz w:val="24"/>
          <w:szCs w:val="24"/>
        </w:rPr>
        <w:t>За недопускане появата на такъв отрицателен ефект ТП ДГС Горна Оряховица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унищожаване на екосистеми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>ТП ДГС 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</w:t>
      </w:r>
      <w:r w:rsidRPr="00025C7A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превенция, съгласно Принцип 6, Принцип 9 и Принцип 10 от Националния стандарт и заповедите по тях. 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уплътняване и ерозия на почвата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color w:val="000000"/>
          <w:sz w:val="24"/>
          <w:szCs w:val="24"/>
        </w:rPr>
        <w:t>- залесявания с неподходящи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24B0B">
        <w:rPr>
          <w:rFonts w:ascii="Times New Roman" w:hAnsi="Times New Roman"/>
          <w:color w:val="000000"/>
          <w:sz w:val="24"/>
          <w:szCs w:val="24"/>
        </w:rPr>
        <w:t xml:space="preserve">видове </w:t>
      </w:r>
      <w:r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Всички залесявания на територията на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месторастенето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и целта на стопанисване.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  <w:r>
        <w:rPr>
          <w:rFonts w:ascii="Times New Roman" w:hAnsi="Times New Roman"/>
          <w:color w:val="000000"/>
          <w:sz w:val="24"/>
          <w:szCs w:val="24"/>
        </w:rPr>
        <w:t xml:space="preserve"> При извършеното залесяване през 2016 г. е използван местен посадъчен материал от местен дървесен вид – цер.</w:t>
      </w:r>
      <w:r w:rsidRPr="00124B0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D7B1A" w:rsidRPr="00992450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абиотични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фактори (влошаване на здравословното състояние на насажденията, увеличаване риска от пожари, влошаване на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екосистемните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функции, разпространение на инвазивни видове) -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Правят се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лесопатологични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обследвания, </w:t>
      </w:r>
      <w:r>
        <w:rPr>
          <w:rFonts w:ascii="Times New Roman" w:hAnsi="Times New Roman"/>
          <w:color w:val="000000"/>
          <w:sz w:val="24"/>
          <w:szCs w:val="24"/>
        </w:rPr>
        <w:t xml:space="preserve">поддържат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се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минерализовани</w:t>
      </w:r>
      <w:r>
        <w:rPr>
          <w:rFonts w:ascii="Times New Roman" w:hAnsi="Times New Roman"/>
          <w:color w:val="000000"/>
          <w:sz w:val="24"/>
          <w:szCs w:val="24"/>
        </w:rPr>
        <w:t>те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ивици и се извършват дежурства по време на пожароопасния сезон и т.н. </w:t>
      </w:r>
      <w:r>
        <w:rPr>
          <w:rFonts w:ascii="Times New Roman" w:hAnsi="Times New Roman"/>
          <w:color w:val="000000"/>
          <w:sz w:val="24"/>
          <w:szCs w:val="24"/>
        </w:rPr>
        <w:t xml:space="preserve">Навременно се провеждат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отгледните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</w:t>
      </w:r>
      <w:r w:rsidRPr="00124B0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D7B1A" w:rsidRPr="00992450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</w:t>
      </w:r>
      <w:r>
        <w:rPr>
          <w:rFonts w:ascii="Times New Roman" w:hAnsi="Times New Roman"/>
          <w:color w:val="000000"/>
          <w:sz w:val="24"/>
          <w:szCs w:val="24"/>
        </w:rPr>
        <w:t>При констатиране на пропуски, стопанството взема навременни мерки за тяхното отстраняване.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:rsidR="004D7B1A" w:rsidRPr="00124B0B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Pr="002C06E3" w:rsidRDefault="004D7B1A" w:rsidP="000768A1">
      <w:pPr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2.2.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Тип негативен социален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ефект: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незадоволяване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нуждите от дървесина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ДГС „Горна Оряховица” изпълнява поетите ангажименти, относно приоритетното задоволяване на местното население с дърва за огрев. 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ограничаване на ползването НДГП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До изчерпване на предвидения средногодишен добив по горскостопански план, по реда на постъпване на заявленията се издават позволителни за  ползване на НДГТ. </w:t>
      </w:r>
    </w:p>
    <w:p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ограничаване или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неосигуряване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достъп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до горски територии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lastRenderedPageBreak/>
        <w:t xml:space="preserve">- нарушаване на правата на собственост и ползване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>ТП ДГС 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прилага система от мерки за превенция, съгласно Принцип 1, Принци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п 4 и Принцип 5 от Националния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стандарт и заповедите по тях.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нанасяне на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имуществени вреди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При определяне на маршрутите за достъп до горските територии, стопанството се съобразява с намиращите се в съседство земеделските площи, с оглед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неувреждането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земеделските посеви.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4D7B1A" w:rsidRPr="00A10EA8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</w:t>
      </w:r>
      <w:proofErr w:type="spellStart"/>
      <w:r w:rsidRPr="00A10EA8">
        <w:rPr>
          <w:rFonts w:ascii="Times New Roman" w:hAnsi="Times New Roman"/>
          <w:iCs/>
          <w:color w:val="000000"/>
          <w:sz w:val="24"/>
          <w:szCs w:val="24"/>
        </w:rPr>
        <w:t>водопреносната</w:t>
      </w:r>
      <w:proofErr w:type="spellEnd"/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и електропреносната мрежа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 </w:t>
      </w:r>
    </w:p>
    <w:p w:rsidR="004D7B1A" w:rsidRPr="00A10EA8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>- негативно въздействие върху водоизточници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Оряховица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 </w:t>
      </w:r>
    </w:p>
    <w:p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</w:t>
      </w:r>
      <w:proofErr w:type="spellStart"/>
      <w:r w:rsidRPr="00A10EA8">
        <w:rPr>
          <w:rFonts w:ascii="Times New Roman" w:hAnsi="Times New Roman"/>
          <w:iCs/>
          <w:color w:val="000000"/>
          <w:sz w:val="24"/>
          <w:szCs w:val="24"/>
        </w:rPr>
        <w:t>рекреация</w:t>
      </w:r>
      <w:proofErr w:type="spellEnd"/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значимост и др.)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</w:t>
      </w:r>
    </w:p>
    <w:p w:rsidR="004D7B1A" w:rsidRPr="00A81B29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81B29">
        <w:rPr>
          <w:rFonts w:ascii="Times New Roman" w:hAnsi="Times New Roman"/>
          <w:iCs/>
          <w:color w:val="000000"/>
          <w:sz w:val="24"/>
          <w:szCs w:val="24"/>
        </w:rPr>
        <w:t xml:space="preserve">- негативни въздействия върху </w:t>
      </w:r>
      <w:proofErr w:type="spellStart"/>
      <w:r w:rsidRPr="00A81B29">
        <w:rPr>
          <w:rFonts w:ascii="Times New Roman" w:hAnsi="Times New Roman"/>
          <w:iCs/>
          <w:color w:val="000000"/>
          <w:sz w:val="24"/>
          <w:szCs w:val="24"/>
        </w:rPr>
        <w:t>ловностопански</w:t>
      </w:r>
      <w:proofErr w:type="spellEnd"/>
      <w:r w:rsidRPr="00A81B29">
        <w:rPr>
          <w:rFonts w:ascii="Times New Roman" w:hAnsi="Times New Roman"/>
          <w:iCs/>
          <w:color w:val="000000"/>
          <w:sz w:val="24"/>
          <w:szCs w:val="24"/>
        </w:rPr>
        <w:t xml:space="preserve"> дейности на местните общности</w:t>
      </w:r>
      <w:r>
        <w:rPr>
          <w:rFonts w:ascii="Times New Roman" w:hAnsi="Times New Roman"/>
          <w:iCs/>
          <w:color w:val="000000"/>
          <w:sz w:val="24"/>
          <w:szCs w:val="24"/>
        </w:rPr>
        <w:t>. За избягване на този потенциален проблем, в позволителните за сеч се отбелязва, че по време на провеждане на групов лов на дива свиня, не се извършва добив на дървесина, а когато подотделът попада в ДДУ, добивът се съгласува с наемателя.</w:t>
      </w:r>
    </w:p>
    <w:p w:rsidR="004D7B1A" w:rsidRPr="00A81B29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</w:p>
    <w:p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положителните въздействия</w:t>
      </w:r>
    </w:p>
    <w:p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D7B1A" w:rsidRPr="002C06E3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3.1.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Позитивен екологичен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>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3.2.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Позитивен социален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</w:p>
    <w:p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Има съставен мобилен екип за опазване на горските територии. </w:t>
      </w:r>
    </w:p>
    <w:p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 xml:space="preserve">- задоволяване на нуждите от дървесина, НДГП и лов – предоставят се позволителни,  при желание за събиране остатъци след сечта се издават позволителни по чл. 71 от Наредбата за </w:t>
      </w:r>
      <w:r>
        <w:rPr>
          <w:rFonts w:ascii="Times New Roman" w:hAnsi="Times New Roman"/>
          <w:color w:val="000000"/>
          <w:sz w:val="24"/>
          <w:szCs w:val="24"/>
        </w:rPr>
        <w:t xml:space="preserve">условията и реда за 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възлагане </w:t>
      </w:r>
      <w:r>
        <w:rPr>
          <w:rFonts w:ascii="Times New Roman" w:hAnsi="Times New Roman"/>
          <w:color w:val="000000"/>
          <w:sz w:val="24"/>
          <w:szCs w:val="24"/>
        </w:rPr>
        <w:t xml:space="preserve">изпълнението </w:t>
      </w:r>
      <w:r w:rsidRPr="00C875AC">
        <w:rPr>
          <w:rFonts w:ascii="Times New Roman" w:hAnsi="Times New Roman"/>
          <w:color w:val="000000"/>
          <w:sz w:val="24"/>
          <w:szCs w:val="24"/>
        </w:rPr>
        <w:t>на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в горските територии – държавна и общинска собственост, и за ползването на дървесина и недървесни горски продукти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, предоставят се дърва на местното население, сключват се договори за покупко-продажба на дървесина. </w:t>
      </w:r>
    </w:p>
    <w:p w:rsidR="004D7B1A" w:rsidRDefault="004D7B1A" w:rsidP="00C875AC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Взимане участие в работни срещи при обсъждания на различни планове и програми на местните общини</w:t>
      </w:r>
      <w:r>
        <w:rPr>
          <w:rFonts w:ascii="Times New Roman" w:hAnsi="Times New Roman"/>
          <w:color w:val="000000"/>
          <w:sz w:val="24"/>
          <w:szCs w:val="24"/>
        </w:rPr>
        <w:t>, като обсъждане на Общия устройствен план на община Лясковец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Стопанството участва в инициативата „Лесовъд за един ден” и в кампанията „Да изчистим България за един ден”.</w:t>
      </w:r>
    </w:p>
    <w:p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lastRenderedPageBreak/>
        <w:t>- 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</w:t>
      </w:r>
      <w:r>
        <w:rPr>
          <w:rFonts w:ascii="Times New Roman" w:hAnsi="Times New Roman"/>
          <w:color w:val="000000"/>
          <w:sz w:val="24"/>
          <w:szCs w:val="24"/>
        </w:rPr>
        <w:t>ада, където при нужда се обявява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 информация, която би била полезна</w:t>
      </w:r>
      <w:r>
        <w:rPr>
          <w:rFonts w:ascii="Times New Roman" w:hAnsi="Times New Roman"/>
          <w:color w:val="000000"/>
          <w:sz w:val="24"/>
          <w:szCs w:val="24"/>
        </w:rPr>
        <w:t xml:space="preserve"> на посетителите на ТП ДГС Горна Оряховица</w:t>
      </w:r>
      <w:r w:rsidRPr="00C875AC">
        <w:rPr>
          <w:rFonts w:ascii="Times New Roman" w:hAnsi="Times New Roman"/>
          <w:color w:val="000000"/>
          <w:sz w:val="24"/>
          <w:szCs w:val="24"/>
        </w:rPr>
        <w:t>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предоставяне на дървен материал</w:t>
      </w:r>
      <w:r>
        <w:rPr>
          <w:rFonts w:ascii="Times New Roman" w:hAnsi="Times New Roman"/>
          <w:color w:val="000000"/>
          <w:sz w:val="24"/>
          <w:szCs w:val="24"/>
        </w:rPr>
        <w:t xml:space="preserve"> – всяка година има традиция да се предоставят коледни дръвчета на детските градини, училища и читалища в района, както и посадъчен материал през Седмицата на гората.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Pr="00C875AC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D7B1A" w:rsidRPr="00C875AC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:rsidR="004D7B1A" w:rsidRPr="00204E66" w:rsidRDefault="004D7B1A" w:rsidP="00204E6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</w:t>
      </w:r>
      <w:r w:rsidR="00C00A4C">
        <w:rPr>
          <w:rFonts w:ascii="Times New Roman" w:hAnsi="Times New Roman"/>
          <w:color w:val="000000"/>
          <w:sz w:val="24"/>
          <w:szCs w:val="24"/>
        </w:rPr>
        <w:t xml:space="preserve">кти и </w:t>
      </w:r>
      <w:proofErr w:type="spellStart"/>
      <w:r w:rsidR="00C00A4C">
        <w:rPr>
          <w:rFonts w:ascii="Times New Roman" w:hAnsi="Times New Roman"/>
          <w:color w:val="000000"/>
          <w:sz w:val="24"/>
          <w:szCs w:val="24"/>
        </w:rPr>
        <w:t>екосистемни</w:t>
      </w:r>
      <w:proofErr w:type="spellEnd"/>
      <w:r w:rsidR="00C00A4C">
        <w:rPr>
          <w:rFonts w:ascii="Times New Roman" w:hAnsi="Times New Roman"/>
          <w:color w:val="000000"/>
          <w:sz w:val="24"/>
          <w:szCs w:val="24"/>
        </w:rPr>
        <w:t xml:space="preserve"> услуги за 2020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ДГС „Горна Оряховица“</w:t>
      </w:r>
      <w:r>
        <w:rPr>
          <w:rFonts w:ascii="Times New Roman" w:hAnsi="Times New Roman"/>
          <w:color w:val="000000"/>
          <w:sz w:val="24"/>
          <w:szCs w:val="24"/>
        </w:rPr>
        <w:t>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Pr="000233DD" w:rsidRDefault="004D7B1A" w:rsidP="00111D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C00A4C">
        <w:rPr>
          <w:rFonts w:ascii="Times New Roman" w:hAnsi="Times New Roman"/>
          <w:sz w:val="24"/>
          <w:szCs w:val="24"/>
        </w:rPr>
        <w:t>5</w:t>
      </w:r>
      <w:r w:rsidRPr="000233DD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0233DD">
        <w:rPr>
          <w:rFonts w:ascii="Times New Roman" w:hAnsi="Times New Roman"/>
          <w:sz w:val="24"/>
          <w:szCs w:val="24"/>
        </w:rPr>
        <w:t>.20</w:t>
      </w:r>
      <w:r w:rsidR="00C00A4C">
        <w:rPr>
          <w:rFonts w:ascii="Times New Roman" w:hAnsi="Times New Roman"/>
          <w:sz w:val="24"/>
          <w:szCs w:val="24"/>
        </w:rPr>
        <w:t>20</w:t>
      </w:r>
      <w:r w:rsidRPr="000233DD">
        <w:rPr>
          <w:rFonts w:ascii="Times New Roman" w:hAnsi="Times New Roman"/>
          <w:sz w:val="24"/>
          <w:szCs w:val="24"/>
        </w:rPr>
        <w:t xml:space="preserve"> г.</w:t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  <w:t>Изготвил:</w:t>
      </w:r>
      <w:r w:rsidR="00C00A4C">
        <w:rPr>
          <w:rFonts w:ascii="Times New Roman" w:hAnsi="Times New Roman"/>
          <w:sz w:val="24"/>
          <w:szCs w:val="24"/>
        </w:rPr>
        <w:t xml:space="preserve">      /п/</w:t>
      </w:r>
    </w:p>
    <w:p w:rsidR="004D7B1A" w:rsidRDefault="004D7B1A" w:rsidP="00111D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Гр. Горна Оряховица                  </w:t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  <w:t xml:space="preserve">/ </w:t>
      </w:r>
      <w:r w:rsidR="00C00A4C">
        <w:rPr>
          <w:rFonts w:ascii="Times New Roman" w:hAnsi="Times New Roman"/>
          <w:sz w:val="24"/>
          <w:szCs w:val="24"/>
        </w:rPr>
        <w:t xml:space="preserve">Добромир Гуглов </w:t>
      </w:r>
      <w:r w:rsidRPr="000233DD">
        <w:rPr>
          <w:rFonts w:ascii="Times New Roman" w:hAnsi="Times New Roman"/>
          <w:sz w:val="24"/>
          <w:szCs w:val="24"/>
        </w:rPr>
        <w:t>/</w:t>
      </w:r>
    </w:p>
    <w:p w:rsidR="004D7B1A" w:rsidRDefault="004D7B1A" w:rsidP="00111D3B">
      <w:pPr>
        <w:rPr>
          <w:rFonts w:ascii="Times New Roman" w:hAnsi="Times New Roman"/>
          <w:sz w:val="24"/>
          <w:szCs w:val="24"/>
        </w:rPr>
      </w:pPr>
    </w:p>
    <w:sectPr w:rsidR="004D7B1A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13A73"/>
    <w:multiLevelType w:val="hybridMultilevel"/>
    <w:tmpl w:val="12CC8C06"/>
    <w:lvl w:ilvl="0" w:tplc="9BC6AC0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536"/>
    <w:rsid w:val="000233DD"/>
    <w:rsid w:val="00025C7A"/>
    <w:rsid w:val="00064B94"/>
    <w:rsid w:val="000768A1"/>
    <w:rsid w:val="000827D3"/>
    <w:rsid w:val="000D11DE"/>
    <w:rsid w:val="00111D3B"/>
    <w:rsid w:val="00124B0B"/>
    <w:rsid w:val="001277DF"/>
    <w:rsid w:val="00163AB5"/>
    <w:rsid w:val="001E0207"/>
    <w:rsid w:val="001F067F"/>
    <w:rsid w:val="00204E66"/>
    <w:rsid w:val="00207732"/>
    <w:rsid w:val="002825CE"/>
    <w:rsid w:val="002C06E3"/>
    <w:rsid w:val="002C6CCC"/>
    <w:rsid w:val="0030729F"/>
    <w:rsid w:val="00347536"/>
    <w:rsid w:val="003671D9"/>
    <w:rsid w:val="003A4A3D"/>
    <w:rsid w:val="003C5E81"/>
    <w:rsid w:val="00456CDE"/>
    <w:rsid w:val="0049190A"/>
    <w:rsid w:val="004D7B1A"/>
    <w:rsid w:val="004E553B"/>
    <w:rsid w:val="00526BBB"/>
    <w:rsid w:val="00564074"/>
    <w:rsid w:val="006026F7"/>
    <w:rsid w:val="0062162B"/>
    <w:rsid w:val="006363F4"/>
    <w:rsid w:val="00673677"/>
    <w:rsid w:val="00716EBF"/>
    <w:rsid w:val="00730B5C"/>
    <w:rsid w:val="00772A3D"/>
    <w:rsid w:val="00785C52"/>
    <w:rsid w:val="00786CC9"/>
    <w:rsid w:val="007B6502"/>
    <w:rsid w:val="008A22C6"/>
    <w:rsid w:val="00941D8A"/>
    <w:rsid w:val="00951BBD"/>
    <w:rsid w:val="00966110"/>
    <w:rsid w:val="00992450"/>
    <w:rsid w:val="009A092B"/>
    <w:rsid w:val="00A04DBF"/>
    <w:rsid w:val="00A10EA8"/>
    <w:rsid w:val="00A37708"/>
    <w:rsid w:val="00A43F6C"/>
    <w:rsid w:val="00A74056"/>
    <w:rsid w:val="00A81B29"/>
    <w:rsid w:val="00AD6E73"/>
    <w:rsid w:val="00AE1B6D"/>
    <w:rsid w:val="00B1701B"/>
    <w:rsid w:val="00B24C9E"/>
    <w:rsid w:val="00C00A4C"/>
    <w:rsid w:val="00C06D04"/>
    <w:rsid w:val="00C439BF"/>
    <w:rsid w:val="00C5382C"/>
    <w:rsid w:val="00C668FB"/>
    <w:rsid w:val="00C875AC"/>
    <w:rsid w:val="00C9405D"/>
    <w:rsid w:val="00CD6CAC"/>
    <w:rsid w:val="00D24591"/>
    <w:rsid w:val="00D7389F"/>
    <w:rsid w:val="00D84B34"/>
    <w:rsid w:val="00D91E35"/>
    <w:rsid w:val="00EB7066"/>
    <w:rsid w:val="00EF578D"/>
    <w:rsid w:val="00F84CBC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1050F737-B342-4503-94EB-56549601C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CBC"/>
    <w:pPr>
      <w:jc w:val="both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026F7"/>
    <w:pPr>
      <w:ind w:left="720"/>
      <w:contextualSpacing/>
    </w:pPr>
  </w:style>
  <w:style w:type="paragraph" w:customStyle="1" w:styleId="CharCharChar1CharCharCharChar">
    <w:name w:val="Char Char Char1 Char Char Char Char"/>
    <w:basedOn w:val="a"/>
    <w:uiPriority w:val="99"/>
    <w:rsid w:val="002C6CCC"/>
    <w:pPr>
      <w:tabs>
        <w:tab w:val="left" w:pos="709"/>
      </w:tabs>
      <w:jc w:val="left"/>
    </w:pPr>
    <w:rPr>
      <w:rFonts w:ascii="Tahoma" w:eastAsia="Times New Roman" w:hAnsi="Tahoma"/>
      <w:sz w:val="24"/>
      <w:szCs w:val="24"/>
      <w:lang w:val="pl-PL" w:eastAsia="pl-PL"/>
    </w:rPr>
  </w:style>
  <w:style w:type="paragraph" w:styleId="a4">
    <w:name w:val="Balloon Text"/>
    <w:basedOn w:val="a"/>
    <w:link w:val="a5"/>
    <w:uiPriority w:val="99"/>
    <w:semiHidden/>
    <w:rsid w:val="00C668FB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0827D3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</dc:creator>
  <cp:keywords/>
  <dc:description/>
  <cp:lastModifiedBy>Windows User</cp:lastModifiedBy>
  <cp:revision>3</cp:revision>
  <cp:lastPrinted>2018-06-27T12:56:00Z</cp:lastPrinted>
  <dcterms:created xsi:type="dcterms:W3CDTF">2020-06-09T11:17:00Z</dcterms:created>
  <dcterms:modified xsi:type="dcterms:W3CDTF">2020-06-15T11:01:00Z</dcterms:modified>
</cp:coreProperties>
</file>