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0EA6" w:rsidRPr="00E20278" w:rsidRDefault="00120EA6" w:rsidP="00120EA6">
      <w:pPr>
        <w:tabs>
          <w:tab w:val="left" w:pos="1254"/>
        </w:tabs>
        <w:spacing w:after="0" w:line="240" w:lineRule="auto"/>
        <w:jc w:val="center"/>
        <w:rPr>
          <w:rFonts w:ascii="Arial" w:hAnsi="Arial" w:cs="Arial"/>
          <w:b/>
          <w:lang w:val="bg-BG"/>
        </w:rPr>
      </w:pPr>
      <w:r>
        <w:rPr>
          <w:rFonts w:ascii="Arial" w:hAnsi="Arial" w:cs="Arial"/>
          <w:b/>
        </w:rPr>
        <w:t xml:space="preserve">МИНИСТЕРСТВО НА ЗЕМЕДЕЛИЕТО </w:t>
      </w:r>
      <w:r w:rsidR="00E20278">
        <w:rPr>
          <w:rFonts w:ascii="Arial" w:hAnsi="Arial" w:cs="Arial"/>
          <w:b/>
          <w:lang w:val="bg-BG"/>
        </w:rPr>
        <w:t>И ХРАНИТЕ</w:t>
      </w:r>
    </w:p>
    <w:p w:rsidR="00120EA6" w:rsidRDefault="00120EA6" w:rsidP="00120EA6">
      <w:pPr>
        <w:spacing w:after="0" w:line="240" w:lineRule="auto"/>
        <w:jc w:val="center"/>
        <w:rPr>
          <w:rFonts w:ascii="Arial" w:hAnsi="Arial" w:cs="Arial"/>
          <w:b/>
        </w:rPr>
      </w:pPr>
      <w:r>
        <w:rPr>
          <w:rFonts w:ascii="Arial" w:hAnsi="Arial" w:cs="Arial"/>
          <w:b/>
        </w:rPr>
        <w:t>„СЕВЕРНОЦЕНТРАЛНО ДЪРЖАВНО ПРЕДПРИЯТИЕ” ДП</w:t>
      </w:r>
    </w:p>
    <w:p w:rsidR="00120EA6" w:rsidRDefault="00120EA6" w:rsidP="00120EA6">
      <w:pPr>
        <w:tabs>
          <w:tab w:val="left" w:pos="1080"/>
        </w:tabs>
        <w:spacing w:after="0" w:line="240" w:lineRule="auto"/>
        <w:jc w:val="center"/>
        <w:rPr>
          <w:rFonts w:ascii="Arial" w:hAnsi="Arial" w:cs="Arial"/>
          <w:b/>
          <w:color w:val="339966"/>
          <w:sz w:val="28"/>
          <w:szCs w:val="28"/>
          <w:u w:val="single"/>
        </w:rPr>
      </w:pPr>
      <w:r>
        <w:rPr>
          <w:rFonts w:ascii="Arial" w:hAnsi="Arial" w:cs="Arial"/>
          <w:b/>
          <w:color w:val="339966"/>
          <w:sz w:val="28"/>
          <w:szCs w:val="28"/>
          <w:u w:val="single"/>
        </w:rPr>
        <w:t>ТП ДЪРЖАВНО ГОРСКО СТОПАНСТВО „СИЛИСТРА”</w:t>
      </w:r>
    </w:p>
    <w:p w:rsidR="00120EA6" w:rsidRPr="00F003F7" w:rsidRDefault="00120EA6" w:rsidP="00120EA6">
      <w:pPr>
        <w:spacing w:after="0" w:line="240" w:lineRule="auto"/>
        <w:jc w:val="center"/>
        <w:rPr>
          <w:rFonts w:ascii="Arial" w:hAnsi="Arial" w:cs="Arial"/>
          <w:sz w:val="16"/>
          <w:szCs w:val="16"/>
        </w:rPr>
      </w:pPr>
      <w:proofErr w:type="spellStart"/>
      <w:proofErr w:type="gramStart"/>
      <w:r>
        <w:rPr>
          <w:rFonts w:ascii="Arial" w:hAnsi="Arial" w:cs="Arial"/>
          <w:sz w:val="16"/>
          <w:szCs w:val="16"/>
        </w:rPr>
        <w:t>гр.Силистра</w:t>
      </w:r>
      <w:proofErr w:type="spellEnd"/>
      <w:proofErr w:type="gramEnd"/>
      <w:r>
        <w:rPr>
          <w:rFonts w:ascii="Arial" w:hAnsi="Arial" w:cs="Arial"/>
          <w:sz w:val="16"/>
          <w:szCs w:val="16"/>
        </w:rPr>
        <w:t xml:space="preserve"> </w:t>
      </w:r>
      <w:proofErr w:type="spellStart"/>
      <w:r>
        <w:rPr>
          <w:rFonts w:ascii="Arial" w:hAnsi="Arial" w:cs="Arial"/>
          <w:sz w:val="16"/>
          <w:szCs w:val="16"/>
        </w:rPr>
        <w:t>ул</w:t>
      </w:r>
      <w:proofErr w:type="spellEnd"/>
      <w:r>
        <w:rPr>
          <w:rFonts w:ascii="Arial" w:hAnsi="Arial" w:cs="Arial"/>
          <w:sz w:val="16"/>
          <w:szCs w:val="16"/>
        </w:rPr>
        <w:t>. „</w:t>
      </w:r>
      <w:proofErr w:type="spellStart"/>
      <w:r>
        <w:rPr>
          <w:rFonts w:ascii="Arial" w:hAnsi="Arial" w:cs="Arial"/>
          <w:sz w:val="16"/>
          <w:szCs w:val="16"/>
        </w:rPr>
        <w:t>Добрич</w:t>
      </w:r>
      <w:proofErr w:type="spellEnd"/>
      <w:r>
        <w:rPr>
          <w:rFonts w:ascii="Arial" w:hAnsi="Arial" w:cs="Arial"/>
          <w:sz w:val="16"/>
          <w:szCs w:val="16"/>
        </w:rPr>
        <w:t xml:space="preserve">” 55 тел.086/82 40 87, </w:t>
      </w:r>
      <w:proofErr w:type="spellStart"/>
      <w:r>
        <w:rPr>
          <w:rFonts w:ascii="Arial" w:hAnsi="Arial" w:cs="Arial"/>
          <w:sz w:val="16"/>
          <w:szCs w:val="16"/>
        </w:rPr>
        <w:t>факс</w:t>
      </w:r>
      <w:proofErr w:type="spellEnd"/>
      <w:r>
        <w:rPr>
          <w:rFonts w:ascii="Arial" w:hAnsi="Arial" w:cs="Arial"/>
          <w:sz w:val="16"/>
          <w:szCs w:val="16"/>
        </w:rPr>
        <w:t xml:space="preserve"> 086/82 40 70, е-</w:t>
      </w:r>
      <w:r>
        <w:rPr>
          <w:rFonts w:ascii="Arial" w:hAnsi="Arial" w:cs="Arial"/>
          <w:sz w:val="16"/>
          <w:szCs w:val="16"/>
          <w:lang w:val="en-US"/>
        </w:rPr>
        <w:t>mail</w:t>
      </w:r>
      <w:r>
        <w:rPr>
          <w:rFonts w:ascii="Arial" w:hAnsi="Arial" w:cs="Arial"/>
          <w:sz w:val="16"/>
          <w:szCs w:val="16"/>
        </w:rPr>
        <w:t xml:space="preserve">: </w:t>
      </w:r>
      <w:hyperlink r:id="rId6" w:history="1">
        <w:r>
          <w:rPr>
            <w:rStyle w:val="a4"/>
            <w:rFonts w:ascii="Arial" w:hAnsi="Arial" w:cs="Arial"/>
            <w:sz w:val="16"/>
            <w:szCs w:val="16"/>
            <w:lang w:val="en-US"/>
          </w:rPr>
          <w:t>silistra@scdp.bg</w:t>
        </w:r>
      </w:hyperlink>
    </w:p>
    <w:p w:rsidR="00120EA6" w:rsidRDefault="00120EA6" w:rsidP="00120EA6">
      <w:pPr>
        <w:spacing w:after="0"/>
        <w:jc w:val="both"/>
        <w:rPr>
          <w:rFonts w:ascii="Arial" w:hAnsi="Arial" w:cs="Arial"/>
        </w:rPr>
      </w:pPr>
    </w:p>
    <w:p w:rsidR="00120EA6" w:rsidRDefault="00120EA6" w:rsidP="00120EA6">
      <w:pPr>
        <w:spacing w:after="0" w:line="240" w:lineRule="auto"/>
        <w:jc w:val="center"/>
        <w:rPr>
          <w:rFonts w:ascii="Times New Roman" w:hAnsi="Times New Roman"/>
          <w:b/>
          <w:lang w:val="bg-BG"/>
        </w:rPr>
      </w:pPr>
    </w:p>
    <w:p w:rsidR="00120EA6" w:rsidRPr="008C1757" w:rsidRDefault="00120EA6" w:rsidP="00120EA6">
      <w:pPr>
        <w:spacing w:after="0" w:line="240" w:lineRule="auto"/>
        <w:jc w:val="center"/>
        <w:rPr>
          <w:rFonts w:ascii="Times New Roman" w:hAnsi="Times New Roman"/>
          <w:b/>
          <w:lang w:val="bg-BG"/>
        </w:rPr>
      </w:pPr>
      <w:r w:rsidRPr="008C1757">
        <w:rPr>
          <w:rFonts w:ascii="Times New Roman" w:hAnsi="Times New Roman"/>
          <w:b/>
          <w:lang w:val="bg-BG"/>
        </w:rPr>
        <w:t>АНАЛИЗ</w:t>
      </w:r>
    </w:p>
    <w:p w:rsidR="00120EA6" w:rsidRPr="008C1757" w:rsidRDefault="00120EA6" w:rsidP="00120EA6">
      <w:pPr>
        <w:spacing w:after="0" w:line="240" w:lineRule="auto"/>
        <w:jc w:val="center"/>
        <w:rPr>
          <w:rFonts w:ascii="Times New Roman" w:hAnsi="Times New Roman"/>
          <w:b/>
          <w:lang w:val="bg-BG"/>
        </w:rPr>
      </w:pPr>
      <w:r w:rsidRPr="008C1757">
        <w:rPr>
          <w:rFonts w:ascii="Times New Roman" w:hAnsi="Times New Roman"/>
          <w:b/>
          <w:lang w:val="bg-BG"/>
        </w:rPr>
        <w:t xml:space="preserve">на екологичните стойности на територията на ТП „ДГС </w:t>
      </w:r>
      <w:r>
        <w:rPr>
          <w:rFonts w:ascii="Times New Roman" w:hAnsi="Times New Roman"/>
          <w:b/>
          <w:lang w:val="bg-BG"/>
        </w:rPr>
        <w:t>Силистра</w:t>
      </w:r>
      <w:r w:rsidRPr="008C1757">
        <w:rPr>
          <w:rFonts w:ascii="Times New Roman" w:hAnsi="Times New Roman"/>
          <w:b/>
          <w:lang w:val="bg-BG"/>
        </w:rPr>
        <w:t>” и извън нея, които могат да бъдат засегнати от извършваните го</w:t>
      </w:r>
      <w:r w:rsidR="00E20278">
        <w:rPr>
          <w:rFonts w:ascii="Times New Roman" w:hAnsi="Times New Roman"/>
          <w:b/>
          <w:lang w:val="bg-BG"/>
        </w:rPr>
        <w:t>рскостопански дейности през 2024</w:t>
      </w:r>
      <w:r w:rsidRPr="008C1757">
        <w:rPr>
          <w:rFonts w:ascii="Times New Roman" w:hAnsi="Times New Roman"/>
          <w:b/>
          <w:lang w:val="bg-BG"/>
        </w:rPr>
        <w:t xml:space="preserve"> г.</w:t>
      </w:r>
    </w:p>
    <w:p w:rsidR="00120EA6" w:rsidRDefault="00E20278" w:rsidP="00120EA6">
      <w:pPr>
        <w:pStyle w:val="Default"/>
        <w:jc w:val="center"/>
        <w:rPr>
          <w:rFonts w:ascii="Times New Roman" w:hAnsi="Times New Roman" w:cs="Times New Roman"/>
          <w:sz w:val="22"/>
          <w:szCs w:val="22"/>
          <w:lang w:val="bg-BG"/>
        </w:rPr>
      </w:pPr>
      <w:r>
        <w:rPr>
          <w:rFonts w:ascii="Times New Roman" w:hAnsi="Times New Roman" w:cs="Times New Roman"/>
          <w:sz w:val="22"/>
          <w:szCs w:val="22"/>
          <w:lang w:val="bg-BG"/>
        </w:rPr>
        <w:t>Пр. 6</w:t>
      </w:r>
    </w:p>
    <w:p w:rsidR="00E20278" w:rsidRPr="008C1757" w:rsidRDefault="00E20278" w:rsidP="00120EA6">
      <w:pPr>
        <w:pStyle w:val="Default"/>
        <w:jc w:val="center"/>
        <w:rPr>
          <w:rFonts w:ascii="Times New Roman" w:hAnsi="Times New Roman" w:cs="Times New Roman"/>
          <w:sz w:val="22"/>
          <w:szCs w:val="22"/>
          <w:lang w:val="bg-BG"/>
        </w:rPr>
      </w:pPr>
      <w:bookmarkStart w:id="0" w:name="_GoBack"/>
      <w:bookmarkEnd w:id="0"/>
    </w:p>
    <w:p w:rsidR="00120EA6" w:rsidRPr="00824BE5" w:rsidRDefault="00120EA6" w:rsidP="00120EA6">
      <w:pPr>
        <w:pStyle w:val="Default"/>
        <w:ind w:firstLine="360"/>
        <w:jc w:val="both"/>
        <w:rPr>
          <w:rFonts w:ascii="Times New Roman" w:hAnsi="Times New Roman" w:cs="Times New Roman"/>
          <w:sz w:val="22"/>
          <w:szCs w:val="22"/>
          <w:lang w:val="bg-BG"/>
        </w:rPr>
      </w:pPr>
      <w:r w:rsidRPr="008C1757">
        <w:rPr>
          <w:rFonts w:ascii="Times New Roman" w:hAnsi="Times New Roman" w:cs="Times New Roman"/>
          <w:sz w:val="22"/>
          <w:szCs w:val="22"/>
          <w:lang w:val="bg-BG"/>
        </w:rPr>
        <w:t xml:space="preserve">Съгласно определението на </w:t>
      </w:r>
      <w:r w:rsidR="00B429F0">
        <w:rPr>
          <w:rFonts w:ascii="Times New Roman" w:hAnsi="Times New Roman" w:cs="Times New Roman"/>
          <w:sz w:val="22"/>
          <w:szCs w:val="22"/>
          <w:lang w:val="bg-BG"/>
        </w:rPr>
        <w:t>стандарта</w:t>
      </w:r>
      <w:r w:rsidRPr="008C1757">
        <w:rPr>
          <w:rFonts w:ascii="Times New Roman" w:hAnsi="Times New Roman" w:cs="Times New Roman"/>
          <w:sz w:val="22"/>
          <w:szCs w:val="22"/>
          <w:lang w:val="bg-BG"/>
        </w:rPr>
        <w:t>, представено в стандарта, международни общи индикатори и възприето от Националния стандарт за отговорно управление на горите в България, екологичните</w:t>
      </w:r>
      <w:r w:rsidRPr="00824BE5">
        <w:rPr>
          <w:rFonts w:ascii="Times New Roman" w:hAnsi="Times New Roman" w:cs="Times New Roman"/>
          <w:sz w:val="22"/>
          <w:szCs w:val="22"/>
          <w:lang w:val="bg-BG"/>
        </w:rPr>
        <w:t xml:space="preserve"> стойности включват следните елементи на биофизичната и човешка околна среда:</w:t>
      </w:r>
    </w:p>
    <w:p w:rsidR="00120EA6" w:rsidRPr="00824BE5" w:rsidRDefault="00120EA6" w:rsidP="00120EA6">
      <w:pPr>
        <w:pStyle w:val="Default"/>
        <w:numPr>
          <w:ilvl w:val="0"/>
          <w:numId w:val="1"/>
        </w:numPr>
        <w:jc w:val="both"/>
        <w:rPr>
          <w:rFonts w:ascii="Times New Roman" w:hAnsi="Times New Roman" w:cs="Times New Roman"/>
          <w:sz w:val="22"/>
          <w:szCs w:val="22"/>
          <w:lang w:val="bg-BG"/>
        </w:rPr>
      </w:pPr>
      <w:proofErr w:type="spellStart"/>
      <w:r w:rsidRPr="00824BE5">
        <w:rPr>
          <w:rFonts w:ascii="Times New Roman" w:hAnsi="Times New Roman" w:cs="Times New Roman"/>
          <w:sz w:val="22"/>
          <w:szCs w:val="22"/>
          <w:lang w:val="bg-BG"/>
        </w:rPr>
        <w:t>Екосистемни</w:t>
      </w:r>
      <w:proofErr w:type="spellEnd"/>
      <w:r w:rsidRPr="00824BE5">
        <w:rPr>
          <w:rFonts w:ascii="Times New Roman" w:hAnsi="Times New Roman" w:cs="Times New Roman"/>
          <w:sz w:val="22"/>
          <w:szCs w:val="22"/>
          <w:lang w:val="bg-BG"/>
        </w:rPr>
        <w:t xml:space="preserve"> функции (вкл. улавяне и съхраняване на въглерод)</w:t>
      </w:r>
    </w:p>
    <w:p w:rsidR="00120EA6" w:rsidRPr="00824BE5" w:rsidRDefault="00120EA6" w:rsidP="00120EA6">
      <w:pPr>
        <w:pStyle w:val="Default"/>
        <w:numPr>
          <w:ilvl w:val="0"/>
          <w:numId w:val="1"/>
        </w:numPr>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Биологично разнообразие</w:t>
      </w:r>
    </w:p>
    <w:p w:rsidR="00120EA6" w:rsidRPr="00824BE5" w:rsidRDefault="00120EA6" w:rsidP="00120EA6">
      <w:pPr>
        <w:pStyle w:val="Default"/>
        <w:numPr>
          <w:ilvl w:val="0"/>
          <w:numId w:val="1"/>
        </w:numPr>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Водоизточници </w:t>
      </w:r>
    </w:p>
    <w:p w:rsidR="00120EA6" w:rsidRPr="00824BE5" w:rsidRDefault="00120EA6" w:rsidP="00120EA6">
      <w:pPr>
        <w:pStyle w:val="Default"/>
        <w:numPr>
          <w:ilvl w:val="0"/>
          <w:numId w:val="1"/>
        </w:numPr>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Почви</w:t>
      </w:r>
    </w:p>
    <w:p w:rsidR="00120EA6" w:rsidRPr="00824BE5" w:rsidRDefault="00120EA6" w:rsidP="00120EA6">
      <w:pPr>
        <w:pStyle w:val="Default"/>
        <w:numPr>
          <w:ilvl w:val="0"/>
          <w:numId w:val="1"/>
        </w:numPr>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Атмосфера</w:t>
      </w:r>
    </w:p>
    <w:p w:rsidR="00120EA6" w:rsidRPr="00824BE5" w:rsidRDefault="00120EA6" w:rsidP="00120EA6">
      <w:pPr>
        <w:pStyle w:val="Default"/>
        <w:numPr>
          <w:ilvl w:val="0"/>
          <w:numId w:val="1"/>
        </w:numPr>
        <w:jc w:val="both"/>
        <w:rPr>
          <w:rFonts w:ascii="Times New Roman" w:hAnsi="Times New Roman" w:cs="Times New Roman"/>
          <w:sz w:val="22"/>
          <w:szCs w:val="22"/>
          <w:lang w:val="bg-BG"/>
        </w:rPr>
      </w:pPr>
      <w:proofErr w:type="spellStart"/>
      <w:r w:rsidRPr="00824BE5">
        <w:rPr>
          <w:rFonts w:ascii="Times New Roman" w:hAnsi="Times New Roman" w:cs="Times New Roman"/>
          <w:sz w:val="22"/>
          <w:szCs w:val="22"/>
          <w:lang w:val="bg-BG"/>
        </w:rPr>
        <w:t>Ландшафтни</w:t>
      </w:r>
      <w:proofErr w:type="spellEnd"/>
      <w:r w:rsidRPr="00824BE5">
        <w:rPr>
          <w:rFonts w:ascii="Times New Roman" w:hAnsi="Times New Roman" w:cs="Times New Roman"/>
          <w:sz w:val="22"/>
          <w:szCs w:val="22"/>
          <w:lang w:val="bg-BG"/>
        </w:rPr>
        <w:t xml:space="preserve"> стойности (вкл. такива с културно и </w:t>
      </w:r>
      <w:proofErr w:type="spellStart"/>
      <w:r w:rsidRPr="00824BE5">
        <w:rPr>
          <w:rFonts w:ascii="Times New Roman" w:hAnsi="Times New Roman" w:cs="Times New Roman"/>
          <w:sz w:val="22"/>
          <w:szCs w:val="22"/>
          <w:lang w:val="bg-BG"/>
        </w:rPr>
        <w:t>духовн</w:t>
      </w:r>
      <w:proofErr w:type="spellEnd"/>
      <w:r>
        <w:rPr>
          <w:rFonts w:ascii="Times New Roman" w:hAnsi="Times New Roman" w:cs="Times New Roman"/>
          <w:sz w:val="22"/>
          <w:szCs w:val="22"/>
          <w:lang w:val="en-US"/>
        </w:rPr>
        <w:t>о</w:t>
      </w:r>
      <w:r w:rsidRPr="00824BE5">
        <w:rPr>
          <w:rFonts w:ascii="Times New Roman" w:hAnsi="Times New Roman" w:cs="Times New Roman"/>
          <w:sz w:val="22"/>
          <w:szCs w:val="22"/>
          <w:lang w:val="bg-BG"/>
        </w:rPr>
        <w:t xml:space="preserve"> значение) </w:t>
      </w:r>
    </w:p>
    <w:p w:rsidR="00120EA6" w:rsidRPr="00824BE5" w:rsidRDefault="00120EA6" w:rsidP="00120EA6">
      <w:pPr>
        <w:pStyle w:val="Default"/>
        <w:ind w:firstLine="360"/>
        <w:jc w:val="both"/>
        <w:rPr>
          <w:rFonts w:ascii="Times New Roman" w:hAnsi="Times New Roman" w:cs="Times New Roman"/>
          <w:sz w:val="22"/>
          <w:szCs w:val="22"/>
          <w:lang w:val="bg-BG"/>
        </w:rPr>
      </w:pPr>
      <w:r>
        <w:rPr>
          <w:rFonts w:ascii="Times New Roman" w:hAnsi="Times New Roman" w:cs="Times New Roman"/>
          <w:sz w:val="22"/>
          <w:szCs w:val="22"/>
          <w:lang w:val="bg-BG"/>
        </w:rPr>
        <w:t>Приема се,</w:t>
      </w:r>
      <w:r w:rsidRPr="00824BE5">
        <w:rPr>
          <w:rFonts w:ascii="Times New Roman" w:hAnsi="Times New Roman" w:cs="Times New Roman"/>
          <w:sz w:val="22"/>
          <w:szCs w:val="22"/>
          <w:lang w:val="bg-BG"/>
        </w:rPr>
        <w:t xml:space="preserve"> че горскостопанските дейности в България не оказват значимо въздействие върху компонента атмосфера и поради тази причина той е изключен от списъка на екологичните стойности в индикатор 6.1.1.</w:t>
      </w:r>
    </w:p>
    <w:p w:rsidR="00120EA6" w:rsidRPr="00824BE5" w:rsidRDefault="00120EA6" w:rsidP="00120EA6">
      <w:pPr>
        <w:spacing w:after="0" w:line="240" w:lineRule="auto"/>
        <w:jc w:val="both"/>
        <w:rPr>
          <w:rFonts w:ascii="Times New Roman" w:hAnsi="Times New Roman"/>
          <w:lang w:val="bg-BG"/>
        </w:rPr>
      </w:pPr>
    </w:p>
    <w:p w:rsidR="00120EA6" w:rsidRPr="00824BE5" w:rsidRDefault="00120EA6" w:rsidP="00120EA6">
      <w:pPr>
        <w:spacing w:after="0" w:line="240" w:lineRule="auto"/>
        <w:jc w:val="both"/>
        <w:rPr>
          <w:rFonts w:ascii="Times New Roman" w:hAnsi="Times New Roman"/>
          <w:b/>
          <w:lang w:val="bg-BG"/>
        </w:rPr>
      </w:pPr>
      <w:r w:rsidRPr="00824BE5">
        <w:rPr>
          <w:rFonts w:ascii="Times New Roman" w:hAnsi="Times New Roman"/>
          <w:b/>
          <w:color w:val="000000"/>
          <w:lang w:val="bg-BG"/>
        </w:rPr>
        <w:t>ЕКОСИСТЕМНИ ФУНКЦИИ</w:t>
      </w:r>
    </w:p>
    <w:p w:rsidR="00120EA6" w:rsidRPr="00824BE5" w:rsidRDefault="00120EA6" w:rsidP="00120EA6">
      <w:pPr>
        <w:pStyle w:val="Default"/>
        <w:ind w:firstLine="720"/>
        <w:jc w:val="both"/>
        <w:rPr>
          <w:rFonts w:ascii="Times New Roman" w:hAnsi="Times New Roman" w:cs="Times New Roman"/>
          <w:i/>
          <w:sz w:val="22"/>
          <w:szCs w:val="22"/>
          <w:lang w:val="bg-BG"/>
        </w:rPr>
      </w:pPr>
      <w:proofErr w:type="spellStart"/>
      <w:r w:rsidRPr="00824BE5">
        <w:rPr>
          <w:rFonts w:ascii="Times New Roman" w:hAnsi="Times New Roman" w:cs="Times New Roman"/>
          <w:b/>
          <w:sz w:val="22"/>
          <w:szCs w:val="22"/>
          <w:lang w:val="bg-BG"/>
        </w:rPr>
        <w:t>Екосистемна</w:t>
      </w:r>
      <w:proofErr w:type="spellEnd"/>
      <w:r w:rsidRPr="00824BE5">
        <w:rPr>
          <w:rFonts w:ascii="Times New Roman" w:hAnsi="Times New Roman" w:cs="Times New Roman"/>
          <w:b/>
          <w:sz w:val="22"/>
          <w:szCs w:val="22"/>
          <w:lang w:val="bg-BG"/>
        </w:rPr>
        <w:t xml:space="preserve"> функция:</w:t>
      </w:r>
      <w:r w:rsidRPr="00824BE5">
        <w:rPr>
          <w:rFonts w:ascii="Times New Roman" w:hAnsi="Times New Roman" w:cs="Times New Roman"/>
          <w:i/>
          <w:sz w:val="22"/>
          <w:szCs w:val="22"/>
          <w:lang w:val="bg-BG"/>
        </w:rPr>
        <w:t>Съвкупността от структурни компоненти (вода, почва, атмосфера, флора, фауна и др.) и биологични, геохимични и физични процеси, които протичат в рамките на една горска екосистема и между екосистемите (вкл. първична продуктивност, разлагане, хранителна верига, кръговрат на веществата и др.). Терминът „</w:t>
      </w:r>
      <w:proofErr w:type="spellStart"/>
      <w:r w:rsidRPr="00824BE5">
        <w:rPr>
          <w:rFonts w:ascii="Times New Roman" w:hAnsi="Times New Roman" w:cs="Times New Roman"/>
          <w:i/>
          <w:sz w:val="22"/>
          <w:szCs w:val="22"/>
          <w:lang w:val="bg-BG"/>
        </w:rPr>
        <w:t>екосистемни</w:t>
      </w:r>
      <w:proofErr w:type="spellEnd"/>
      <w:r w:rsidRPr="00824BE5">
        <w:rPr>
          <w:rFonts w:ascii="Times New Roman" w:hAnsi="Times New Roman" w:cs="Times New Roman"/>
          <w:i/>
          <w:sz w:val="22"/>
          <w:szCs w:val="22"/>
          <w:lang w:val="bg-BG"/>
        </w:rPr>
        <w:t xml:space="preserve"> функции” кореспондира с термина „екологични процеси”. За целите на </w:t>
      </w:r>
      <w:r w:rsidR="00B429F0">
        <w:rPr>
          <w:rFonts w:ascii="Times New Roman" w:hAnsi="Times New Roman" w:cs="Times New Roman"/>
          <w:i/>
          <w:sz w:val="22"/>
          <w:szCs w:val="22"/>
          <w:lang w:val="bg-BG"/>
        </w:rPr>
        <w:t>стандарта</w:t>
      </w:r>
      <w:r w:rsidRPr="00824BE5">
        <w:rPr>
          <w:rFonts w:ascii="Times New Roman" w:hAnsi="Times New Roman" w:cs="Times New Roman"/>
          <w:i/>
          <w:sz w:val="22"/>
          <w:szCs w:val="22"/>
          <w:lang w:val="bg-BG"/>
        </w:rPr>
        <w:t xml:space="preserve"> това определение включва екологични и еволюционни процеси като генетична миграция между различни популации на един и същи вид, природни нарушения, цикли на възстановяване, етапи на </w:t>
      </w:r>
      <w:proofErr w:type="spellStart"/>
      <w:r w:rsidRPr="00824BE5">
        <w:rPr>
          <w:rFonts w:ascii="Times New Roman" w:hAnsi="Times New Roman" w:cs="Times New Roman"/>
          <w:i/>
          <w:sz w:val="22"/>
          <w:szCs w:val="22"/>
          <w:lang w:val="bg-BG"/>
        </w:rPr>
        <w:t>сукцесия</w:t>
      </w:r>
      <w:proofErr w:type="spellEnd"/>
      <w:r w:rsidRPr="00824BE5">
        <w:rPr>
          <w:rFonts w:ascii="Times New Roman" w:hAnsi="Times New Roman" w:cs="Times New Roman"/>
          <w:i/>
          <w:sz w:val="22"/>
          <w:szCs w:val="22"/>
          <w:lang w:val="bg-BG"/>
        </w:rPr>
        <w:t>.</w:t>
      </w:r>
    </w:p>
    <w:p w:rsidR="00120EA6" w:rsidRPr="00824BE5" w:rsidRDefault="00120EA6" w:rsidP="00120EA6">
      <w:pPr>
        <w:pStyle w:val="Default"/>
        <w:ind w:firstLine="720"/>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Съществуват четири групи </w:t>
      </w:r>
      <w:proofErr w:type="spellStart"/>
      <w:r w:rsidRPr="00824BE5">
        <w:rPr>
          <w:rFonts w:ascii="Times New Roman" w:hAnsi="Times New Roman" w:cs="Times New Roman"/>
          <w:sz w:val="22"/>
          <w:szCs w:val="22"/>
          <w:lang w:val="bg-BG"/>
        </w:rPr>
        <w:t>екосистемни</w:t>
      </w:r>
      <w:proofErr w:type="spellEnd"/>
      <w:r w:rsidRPr="00824BE5">
        <w:rPr>
          <w:rFonts w:ascii="Times New Roman" w:hAnsi="Times New Roman" w:cs="Times New Roman"/>
          <w:sz w:val="22"/>
          <w:szCs w:val="22"/>
          <w:lang w:val="bg-BG"/>
        </w:rPr>
        <w:t xml:space="preserve"> процеси, които са фундаментални за всички сухоземни екосистеми:</w:t>
      </w:r>
    </w:p>
    <w:p w:rsidR="00120EA6" w:rsidRPr="00824BE5" w:rsidRDefault="00120EA6" w:rsidP="00120EA6">
      <w:pPr>
        <w:pStyle w:val="Default"/>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1. Поток на енергията</w:t>
      </w:r>
    </w:p>
    <w:p w:rsidR="00120EA6" w:rsidRPr="00824BE5" w:rsidRDefault="00120EA6" w:rsidP="00120EA6">
      <w:pPr>
        <w:pStyle w:val="Default"/>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2. Кръговрат на водата</w:t>
      </w:r>
    </w:p>
    <w:p w:rsidR="00120EA6" w:rsidRPr="00824BE5" w:rsidRDefault="00120EA6" w:rsidP="00120EA6">
      <w:pPr>
        <w:pStyle w:val="Default"/>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2. Кръговрат на веществата</w:t>
      </w:r>
    </w:p>
    <w:p w:rsidR="00120EA6" w:rsidRPr="00824BE5" w:rsidRDefault="00120EA6" w:rsidP="00120EA6">
      <w:pPr>
        <w:pStyle w:val="Default"/>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4. Динамика на </w:t>
      </w:r>
      <w:proofErr w:type="spellStart"/>
      <w:r w:rsidRPr="00824BE5">
        <w:rPr>
          <w:rFonts w:ascii="Times New Roman" w:hAnsi="Times New Roman" w:cs="Times New Roman"/>
          <w:sz w:val="22"/>
          <w:szCs w:val="22"/>
          <w:lang w:val="bg-BG"/>
        </w:rPr>
        <w:t>съобществата</w:t>
      </w:r>
      <w:proofErr w:type="spellEnd"/>
      <w:r w:rsidRPr="00824BE5">
        <w:rPr>
          <w:rFonts w:ascii="Times New Roman" w:hAnsi="Times New Roman" w:cs="Times New Roman"/>
          <w:sz w:val="22"/>
          <w:szCs w:val="22"/>
          <w:lang w:val="bg-BG"/>
        </w:rPr>
        <w:t xml:space="preserve"> (</w:t>
      </w:r>
      <w:proofErr w:type="spellStart"/>
      <w:r w:rsidRPr="00824BE5">
        <w:rPr>
          <w:rFonts w:ascii="Times New Roman" w:hAnsi="Times New Roman" w:cs="Times New Roman"/>
          <w:sz w:val="22"/>
          <w:szCs w:val="22"/>
          <w:lang w:val="bg-BG"/>
        </w:rPr>
        <w:t>сукцесии</w:t>
      </w:r>
      <w:proofErr w:type="spellEnd"/>
      <w:r w:rsidRPr="00824BE5">
        <w:rPr>
          <w:rFonts w:ascii="Times New Roman" w:hAnsi="Times New Roman" w:cs="Times New Roman"/>
          <w:sz w:val="22"/>
          <w:szCs w:val="22"/>
          <w:lang w:val="bg-BG"/>
        </w:rPr>
        <w:t>)</w:t>
      </w:r>
    </w:p>
    <w:p w:rsidR="00120EA6" w:rsidRPr="00824BE5" w:rsidRDefault="00120EA6" w:rsidP="00120EA6">
      <w:pPr>
        <w:spacing w:after="0" w:line="240" w:lineRule="auto"/>
        <w:ind w:firstLine="720"/>
        <w:jc w:val="both"/>
        <w:rPr>
          <w:rFonts w:ascii="Times New Roman" w:hAnsi="Times New Roman"/>
          <w:b/>
          <w:color w:val="222222"/>
          <w:lang w:val="bg-BG"/>
        </w:rPr>
      </w:pPr>
      <w:r w:rsidRPr="00824BE5">
        <w:rPr>
          <w:rFonts w:ascii="Times New Roman" w:hAnsi="Times New Roman"/>
          <w:b/>
          <w:color w:val="222222"/>
          <w:lang w:val="bg-BG"/>
        </w:rPr>
        <w:t>Поток на енергията</w:t>
      </w:r>
    </w:p>
    <w:p w:rsidR="00120EA6" w:rsidRPr="00824BE5" w:rsidRDefault="00120EA6" w:rsidP="00120EA6">
      <w:pPr>
        <w:pStyle w:val="Default"/>
        <w:ind w:firstLine="720"/>
        <w:jc w:val="both"/>
        <w:rPr>
          <w:rFonts w:ascii="Times New Roman" w:hAnsi="Times New Roman" w:cs="Times New Roman"/>
          <w:sz w:val="22"/>
          <w:szCs w:val="22"/>
        </w:rPr>
      </w:pPr>
      <w:r w:rsidRPr="00824BE5">
        <w:rPr>
          <w:rFonts w:ascii="Times New Roman" w:hAnsi="Times New Roman" w:cs="Times New Roman"/>
          <w:sz w:val="22"/>
          <w:szCs w:val="22"/>
          <w:lang w:val="bg-BG"/>
        </w:rPr>
        <w:t xml:space="preserve">Животът на Земята е възможен поради непрекъснато снабдяване със слънчева енергия. Най-общо светлината от слънцето се превръща в химическа енергия от растенията (продуценти) чрез процеса на фотосинтезата. Фотосинтезата произвежда кислород за всички организми и източник на храна за организми, които се хранят с растителна биомаса (първични консуматори). След това тревопасни организми се използват за храна от вторични консуматори, вторичните консуматори се консумират от </w:t>
      </w:r>
      <w:proofErr w:type="spellStart"/>
      <w:r w:rsidRPr="00824BE5">
        <w:rPr>
          <w:rFonts w:ascii="Times New Roman" w:hAnsi="Times New Roman" w:cs="Times New Roman"/>
          <w:sz w:val="22"/>
          <w:szCs w:val="22"/>
          <w:lang w:val="bg-BG"/>
        </w:rPr>
        <w:t>третични</w:t>
      </w:r>
      <w:proofErr w:type="spellEnd"/>
      <w:r w:rsidRPr="00824BE5">
        <w:rPr>
          <w:rFonts w:ascii="Times New Roman" w:hAnsi="Times New Roman" w:cs="Times New Roman"/>
          <w:sz w:val="22"/>
          <w:szCs w:val="22"/>
          <w:lang w:val="bg-BG"/>
        </w:rPr>
        <w:t xml:space="preserve"> консуматори и т.н. Останките от консуматорите от всички нива се разграждат от разлагащи организми на неорганични вещества, които се използват за повтаряне на цикъла (предоставят на растенията минерали за фотосинтеза). </w:t>
      </w:r>
    </w:p>
    <w:p w:rsidR="00120EA6" w:rsidRPr="00824BE5" w:rsidRDefault="00120EA6" w:rsidP="00120EA6">
      <w:pPr>
        <w:pStyle w:val="Default"/>
        <w:ind w:firstLine="720"/>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Стопанските дейности в горските екосистеми повлияват потока на енергия на всички нива на </w:t>
      </w:r>
      <w:proofErr w:type="spellStart"/>
      <w:r w:rsidRPr="00824BE5">
        <w:rPr>
          <w:rFonts w:ascii="Times New Roman" w:hAnsi="Times New Roman" w:cs="Times New Roman"/>
          <w:sz w:val="22"/>
          <w:szCs w:val="22"/>
          <w:lang w:val="bg-BG"/>
        </w:rPr>
        <w:t>трофичната</w:t>
      </w:r>
      <w:proofErr w:type="spellEnd"/>
      <w:r w:rsidRPr="00824BE5">
        <w:rPr>
          <w:rFonts w:ascii="Times New Roman" w:hAnsi="Times New Roman" w:cs="Times New Roman"/>
          <w:sz w:val="22"/>
          <w:szCs w:val="22"/>
          <w:lang w:val="bg-BG"/>
        </w:rPr>
        <w:t xml:space="preserve"> верига, но най-голямо въздействие имат върху първото ниво, а именно продуцентите (дърветата). В тази връзка, поради естеството на горското стопанство не могат да бъдат формулирани специфични значими рискове от горскостопански дейности и мерки за опазване.</w:t>
      </w:r>
    </w:p>
    <w:p w:rsidR="00120EA6" w:rsidRPr="00824BE5" w:rsidRDefault="00120EA6" w:rsidP="00120EA6">
      <w:pPr>
        <w:spacing w:after="0" w:line="240" w:lineRule="auto"/>
        <w:ind w:firstLine="720"/>
        <w:jc w:val="both"/>
        <w:rPr>
          <w:rFonts w:ascii="Times New Roman" w:hAnsi="Times New Roman"/>
          <w:b/>
          <w:color w:val="222222"/>
          <w:lang w:val="bg-BG"/>
        </w:rPr>
      </w:pPr>
      <w:r w:rsidRPr="00824BE5">
        <w:rPr>
          <w:rFonts w:ascii="Times New Roman" w:hAnsi="Times New Roman"/>
          <w:b/>
          <w:color w:val="222222"/>
          <w:lang w:val="bg-BG"/>
        </w:rPr>
        <w:lastRenderedPageBreak/>
        <w:t>Кръговрат на водата</w:t>
      </w:r>
    </w:p>
    <w:p w:rsidR="00120EA6" w:rsidRPr="00824BE5" w:rsidRDefault="00120EA6" w:rsidP="00120EA6">
      <w:pPr>
        <w:pStyle w:val="Default"/>
        <w:ind w:firstLine="720"/>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Постоянният процес на валежи, </w:t>
      </w:r>
      <w:proofErr w:type="spellStart"/>
      <w:r w:rsidRPr="00824BE5">
        <w:rPr>
          <w:rFonts w:ascii="Times New Roman" w:hAnsi="Times New Roman" w:cs="Times New Roman"/>
          <w:sz w:val="22"/>
          <w:szCs w:val="22"/>
          <w:lang w:val="bg-BG"/>
        </w:rPr>
        <w:t>транспирация</w:t>
      </w:r>
      <w:proofErr w:type="spellEnd"/>
      <w:r w:rsidRPr="00824BE5">
        <w:rPr>
          <w:rFonts w:ascii="Times New Roman" w:hAnsi="Times New Roman" w:cs="Times New Roman"/>
          <w:sz w:val="22"/>
          <w:szCs w:val="22"/>
          <w:lang w:val="bg-BG"/>
        </w:rPr>
        <w:t>, изпарение и отток чрез повърхностни и подпочвени води се нарича кръговрат на водата.</w:t>
      </w:r>
    </w:p>
    <w:p w:rsidR="00120EA6" w:rsidRPr="00824BE5" w:rsidRDefault="00120EA6" w:rsidP="00120EA6">
      <w:pPr>
        <w:pStyle w:val="Default"/>
        <w:ind w:firstLine="360"/>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Горскостопанските дейности могат да повлияят директно и индиректно върху следните компоненти:</w:t>
      </w:r>
    </w:p>
    <w:p w:rsidR="00120EA6" w:rsidRPr="00824BE5" w:rsidRDefault="00120EA6" w:rsidP="00120EA6">
      <w:pPr>
        <w:pStyle w:val="Default"/>
        <w:numPr>
          <w:ilvl w:val="0"/>
          <w:numId w:val="2"/>
        </w:numPr>
        <w:jc w:val="both"/>
        <w:rPr>
          <w:rFonts w:ascii="Times New Roman" w:hAnsi="Times New Roman" w:cs="Times New Roman"/>
          <w:sz w:val="22"/>
          <w:szCs w:val="22"/>
          <w:lang w:val="bg-BG"/>
        </w:rPr>
      </w:pPr>
      <w:proofErr w:type="spellStart"/>
      <w:r w:rsidRPr="00824BE5">
        <w:rPr>
          <w:rFonts w:ascii="Times New Roman" w:hAnsi="Times New Roman" w:cs="Times New Roman"/>
          <w:sz w:val="22"/>
          <w:szCs w:val="22"/>
          <w:lang w:val="bg-BG"/>
        </w:rPr>
        <w:t>транспирация</w:t>
      </w:r>
      <w:proofErr w:type="spellEnd"/>
      <w:r w:rsidRPr="00824BE5">
        <w:rPr>
          <w:rFonts w:ascii="Times New Roman" w:hAnsi="Times New Roman" w:cs="Times New Roman"/>
          <w:sz w:val="22"/>
          <w:szCs w:val="22"/>
          <w:lang w:val="bg-BG"/>
        </w:rPr>
        <w:t xml:space="preserve"> – чрез промени в общата листна повърхност (</w:t>
      </w:r>
      <w:proofErr w:type="spellStart"/>
      <w:r w:rsidRPr="00824BE5">
        <w:rPr>
          <w:rFonts w:ascii="Times New Roman" w:hAnsi="Times New Roman" w:cs="Times New Roman"/>
          <w:sz w:val="22"/>
          <w:szCs w:val="22"/>
          <w:lang w:val="bg-BG"/>
        </w:rPr>
        <w:t>склопеност</w:t>
      </w:r>
      <w:proofErr w:type="spellEnd"/>
      <w:r w:rsidRPr="00824BE5">
        <w:rPr>
          <w:rFonts w:ascii="Times New Roman" w:hAnsi="Times New Roman" w:cs="Times New Roman"/>
          <w:sz w:val="22"/>
          <w:szCs w:val="22"/>
          <w:lang w:val="bg-BG"/>
        </w:rPr>
        <w:t xml:space="preserve">) и видовия състав (някои дървесни видове </w:t>
      </w:r>
      <w:proofErr w:type="spellStart"/>
      <w:r w:rsidRPr="00824BE5">
        <w:rPr>
          <w:rFonts w:ascii="Times New Roman" w:hAnsi="Times New Roman" w:cs="Times New Roman"/>
          <w:sz w:val="22"/>
          <w:szCs w:val="22"/>
          <w:lang w:val="bg-BG"/>
        </w:rPr>
        <w:t>транспирират</w:t>
      </w:r>
      <w:proofErr w:type="spellEnd"/>
      <w:r w:rsidRPr="00824BE5">
        <w:rPr>
          <w:rFonts w:ascii="Times New Roman" w:hAnsi="Times New Roman" w:cs="Times New Roman"/>
          <w:sz w:val="22"/>
          <w:szCs w:val="22"/>
          <w:lang w:val="bg-BG"/>
        </w:rPr>
        <w:t xml:space="preserve"> повече вода от други);</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изпарение – в зависимост от интензивността на валежа, структурата и видовия състав на гората до около 40 процента от валежите може да се задържат от </w:t>
      </w:r>
      <w:proofErr w:type="spellStart"/>
      <w:r w:rsidRPr="00824BE5">
        <w:rPr>
          <w:rFonts w:ascii="Times New Roman" w:hAnsi="Times New Roman" w:cs="Times New Roman"/>
          <w:sz w:val="22"/>
          <w:szCs w:val="22"/>
          <w:lang w:val="bg-BG"/>
        </w:rPr>
        <w:t>склопа</w:t>
      </w:r>
      <w:proofErr w:type="spellEnd"/>
      <w:r w:rsidRPr="00824BE5">
        <w:rPr>
          <w:rFonts w:ascii="Times New Roman" w:hAnsi="Times New Roman" w:cs="Times New Roman"/>
          <w:sz w:val="22"/>
          <w:szCs w:val="22"/>
          <w:lang w:val="bg-BG"/>
        </w:rPr>
        <w:t xml:space="preserve"> на гората и да се изпарят обратно в атмосферата. Чрез регулиране на структурата и видовия състав на насажденията може да променя функционалността на една гора по отношение на нейната </w:t>
      </w:r>
      <w:proofErr w:type="spellStart"/>
      <w:r w:rsidRPr="00824BE5">
        <w:rPr>
          <w:rFonts w:ascii="Times New Roman" w:hAnsi="Times New Roman" w:cs="Times New Roman"/>
          <w:sz w:val="22"/>
          <w:szCs w:val="22"/>
          <w:lang w:val="bg-BG"/>
        </w:rPr>
        <w:t>водозадържащата</w:t>
      </w:r>
      <w:proofErr w:type="spellEnd"/>
      <w:r w:rsidRPr="00824BE5">
        <w:rPr>
          <w:rFonts w:ascii="Times New Roman" w:hAnsi="Times New Roman" w:cs="Times New Roman"/>
          <w:sz w:val="22"/>
          <w:szCs w:val="22"/>
          <w:lang w:val="bg-BG"/>
        </w:rPr>
        <w:t xml:space="preserve"> или </w:t>
      </w:r>
      <w:proofErr w:type="spellStart"/>
      <w:r w:rsidRPr="00824BE5">
        <w:rPr>
          <w:rFonts w:ascii="Times New Roman" w:hAnsi="Times New Roman" w:cs="Times New Roman"/>
          <w:sz w:val="22"/>
          <w:szCs w:val="22"/>
          <w:lang w:val="bg-BG"/>
        </w:rPr>
        <w:t>вододайна</w:t>
      </w:r>
      <w:proofErr w:type="spellEnd"/>
      <w:r w:rsidRPr="00824BE5">
        <w:rPr>
          <w:rFonts w:ascii="Times New Roman" w:hAnsi="Times New Roman" w:cs="Times New Roman"/>
          <w:sz w:val="22"/>
          <w:szCs w:val="22"/>
          <w:lang w:val="bg-BG"/>
        </w:rPr>
        <w:t xml:space="preserve"> роля.</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отток – горските екосистеми намаляват и регулират повърхностния отток и трансформират значителна част от него в подпочвен. Ефективността на този процес зависи най-вече от структурата на гората. Горскостопанските дейности могат да доведат до увеличаване на повърхностния отток основно чрез намаляване на </w:t>
      </w:r>
      <w:proofErr w:type="spellStart"/>
      <w:r w:rsidRPr="00824BE5">
        <w:rPr>
          <w:rFonts w:ascii="Times New Roman" w:hAnsi="Times New Roman" w:cs="Times New Roman"/>
          <w:sz w:val="22"/>
          <w:szCs w:val="22"/>
          <w:lang w:val="bg-BG"/>
        </w:rPr>
        <w:t>склопеността</w:t>
      </w:r>
      <w:proofErr w:type="spellEnd"/>
      <w:r w:rsidRPr="00824BE5">
        <w:rPr>
          <w:rFonts w:ascii="Times New Roman" w:hAnsi="Times New Roman" w:cs="Times New Roman"/>
          <w:sz w:val="22"/>
          <w:szCs w:val="22"/>
          <w:lang w:val="bg-BG"/>
        </w:rPr>
        <w:t xml:space="preserve"> (на ниво насаждение) и/или </w:t>
      </w:r>
      <w:proofErr w:type="spellStart"/>
      <w:r w:rsidRPr="00824BE5">
        <w:rPr>
          <w:rFonts w:ascii="Times New Roman" w:hAnsi="Times New Roman" w:cs="Times New Roman"/>
          <w:sz w:val="22"/>
          <w:szCs w:val="22"/>
          <w:lang w:val="bg-BG"/>
        </w:rPr>
        <w:t>лесистостта</w:t>
      </w:r>
      <w:proofErr w:type="spellEnd"/>
      <w:r w:rsidRPr="00824BE5">
        <w:rPr>
          <w:rFonts w:ascii="Times New Roman" w:hAnsi="Times New Roman" w:cs="Times New Roman"/>
          <w:sz w:val="22"/>
          <w:szCs w:val="22"/>
          <w:lang w:val="bg-BG"/>
        </w:rPr>
        <w:t xml:space="preserve"> (на ниво ландшафт) и увеличаване на площта на горските пътища.</w:t>
      </w:r>
    </w:p>
    <w:p w:rsidR="00120EA6" w:rsidRPr="00824BE5" w:rsidRDefault="00120EA6" w:rsidP="00120EA6">
      <w:pPr>
        <w:pStyle w:val="Default"/>
        <w:jc w:val="both"/>
        <w:rPr>
          <w:rFonts w:ascii="Times New Roman" w:hAnsi="Times New Roman" w:cs="Times New Roman"/>
          <w:b/>
          <w:sz w:val="22"/>
          <w:szCs w:val="22"/>
          <w:lang w:val="bg-BG"/>
        </w:rPr>
      </w:pPr>
      <w:r w:rsidRPr="00824BE5">
        <w:rPr>
          <w:rFonts w:ascii="Times New Roman" w:hAnsi="Times New Roman" w:cs="Times New Roman"/>
          <w:b/>
          <w:sz w:val="22"/>
          <w:szCs w:val="22"/>
          <w:lang w:val="bg-BG"/>
        </w:rPr>
        <w:t>Потенциални рискове с практическо значение при прилагане на горскостопански дейности:</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 увеличаване на повърхностния воден отток</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намаляване на повърхностния и подпочвен воден отток </w:t>
      </w:r>
    </w:p>
    <w:p w:rsidR="00120EA6" w:rsidRPr="00824BE5" w:rsidRDefault="00120EA6" w:rsidP="00120EA6">
      <w:pPr>
        <w:pStyle w:val="Default"/>
        <w:jc w:val="both"/>
        <w:rPr>
          <w:rFonts w:ascii="Times New Roman" w:hAnsi="Times New Roman" w:cs="Times New Roman"/>
          <w:b/>
          <w:sz w:val="22"/>
          <w:szCs w:val="22"/>
          <w:lang w:val="bg-BG"/>
        </w:rPr>
      </w:pPr>
      <w:r w:rsidRPr="00824BE5">
        <w:rPr>
          <w:rFonts w:ascii="Times New Roman" w:hAnsi="Times New Roman" w:cs="Times New Roman"/>
          <w:b/>
          <w:sz w:val="22"/>
          <w:szCs w:val="22"/>
          <w:lang w:val="bg-BG"/>
        </w:rPr>
        <w:t>Мерки за превенция и опазване:</w:t>
      </w:r>
    </w:p>
    <w:p w:rsidR="00120EA6" w:rsidRPr="00824BE5" w:rsidRDefault="00120EA6" w:rsidP="00120EA6">
      <w:pPr>
        <w:pStyle w:val="Default"/>
        <w:numPr>
          <w:ilvl w:val="0"/>
          <w:numId w:val="2"/>
        </w:numPr>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С предимство да се използват лесовъдски системи, основани на дългосрочни възобновителни сечи. В териториите с наклон по-голям от 15 градуса да не се прилагат краткосрочно-постепенни и голи сечи.</w:t>
      </w:r>
    </w:p>
    <w:p w:rsidR="00120EA6" w:rsidRPr="00824BE5" w:rsidRDefault="00120EA6" w:rsidP="00120EA6">
      <w:pPr>
        <w:pStyle w:val="Default"/>
        <w:numPr>
          <w:ilvl w:val="0"/>
          <w:numId w:val="2"/>
        </w:numPr>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Не се допуска строителство на тракторни и коларски горски пътища, както и използване на трактори за </w:t>
      </w:r>
      <w:proofErr w:type="spellStart"/>
      <w:r w:rsidRPr="00824BE5">
        <w:rPr>
          <w:rFonts w:ascii="Times New Roman" w:hAnsi="Times New Roman" w:cs="Times New Roman"/>
          <w:sz w:val="22"/>
          <w:szCs w:val="22"/>
          <w:lang w:val="bg-BG"/>
        </w:rPr>
        <w:t>извоз</w:t>
      </w:r>
      <w:proofErr w:type="spellEnd"/>
      <w:r w:rsidRPr="00824BE5">
        <w:rPr>
          <w:rFonts w:ascii="Times New Roman" w:hAnsi="Times New Roman" w:cs="Times New Roman"/>
          <w:sz w:val="22"/>
          <w:szCs w:val="22"/>
          <w:lang w:val="bg-BG"/>
        </w:rPr>
        <w:t xml:space="preserve"> на дървесина в сечища и участъци с наклон по-голям от 25°. Допуска се </w:t>
      </w:r>
      <w:proofErr w:type="spellStart"/>
      <w:r w:rsidRPr="00824BE5">
        <w:rPr>
          <w:rFonts w:ascii="Times New Roman" w:hAnsi="Times New Roman" w:cs="Times New Roman"/>
          <w:sz w:val="22"/>
          <w:szCs w:val="22"/>
          <w:lang w:val="bg-BG"/>
        </w:rPr>
        <w:t>извоз</w:t>
      </w:r>
      <w:proofErr w:type="spellEnd"/>
      <w:r w:rsidRPr="00824BE5">
        <w:rPr>
          <w:rFonts w:ascii="Times New Roman" w:hAnsi="Times New Roman" w:cs="Times New Roman"/>
          <w:sz w:val="22"/>
          <w:szCs w:val="22"/>
          <w:lang w:val="bg-BG"/>
        </w:rPr>
        <w:t xml:space="preserve"> на дървесина с лебедки от трактори, </w:t>
      </w:r>
      <w:proofErr w:type="spellStart"/>
      <w:r w:rsidRPr="00824BE5">
        <w:rPr>
          <w:rFonts w:ascii="Times New Roman" w:hAnsi="Times New Roman" w:cs="Times New Roman"/>
          <w:sz w:val="22"/>
          <w:szCs w:val="22"/>
          <w:lang w:val="bg-BG"/>
        </w:rPr>
        <w:t>стационирани</w:t>
      </w:r>
      <w:proofErr w:type="spellEnd"/>
      <w:r w:rsidRPr="00824BE5">
        <w:rPr>
          <w:rFonts w:ascii="Times New Roman" w:hAnsi="Times New Roman" w:cs="Times New Roman"/>
          <w:sz w:val="22"/>
          <w:szCs w:val="22"/>
          <w:lang w:val="bg-BG"/>
        </w:rPr>
        <w:t xml:space="preserve"> на горски пътища.</w:t>
      </w:r>
    </w:p>
    <w:p w:rsidR="00120EA6" w:rsidRPr="00824BE5" w:rsidRDefault="00120EA6" w:rsidP="00120EA6">
      <w:pPr>
        <w:pStyle w:val="Default"/>
        <w:numPr>
          <w:ilvl w:val="0"/>
          <w:numId w:val="2"/>
        </w:numPr>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След приключване на сечта, тракторните и коларските пътища, за които има опасност от развитие на </w:t>
      </w:r>
      <w:proofErr w:type="spellStart"/>
      <w:r w:rsidRPr="00824BE5">
        <w:rPr>
          <w:rFonts w:ascii="Times New Roman" w:hAnsi="Times New Roman" w:cs="Times New Roman"/>
          <w:sz w:val="22"/>
          <w:szCs w:val="22"/>
          <w:lang w:val="bg-BG"/>
        </w:rPr>
        <w:t>ерозионни</w:t>
      </w:r>
      <w:proofErr w:type="spellEnd"/>
      <w:r w:rsidRPr="00824BE5">
        <w:rPr>
          <w:rFonts w:ascii="Times New Roman" w:hAnsi="Times New Roman" w:cs="Times New Roman"/>
          <w:sz w:val="22"/>
          <w:szCs w:val="22"/>
          <w:lang w:val="bg-BG"/>
        </w:rPr>
        <w:t xml:space="preserve"> процеси се </w:t>
      </w:r>
      <w:proofErr w:type="spellStart"/>
      <w:r w:rsidRPr="00824BE5">
        <w:rPr>
          <w:rFonts w:ascii="Times New Roman" w:hAnsi="Times New Roman" w:cs="Times New Roman"/>
          <w:sz w:val="22"/>
          <w:szCs w:val="22"/>
          <w:lang w:val="bg-BG"/>
        </w:rPr>
        <w:t>рехабилитират</w:t>
      </w:r>
      <w:proofErr w:type="spellEnd"/>
      <w:r w:rsidRPr="00824BE5">
        <w:rPr>
          <w:rFonts w:ascii="Times New Roman" w:hAnsi="Times New Roman" w:cs="Times New Roman"/>
          <w:sz w:val="22"/>
          <w:szCs w:val="22"/>
          <w:lang w:val="bg-BG"/>
        </w:rPr>
        <w:t xml:space="preserve"> или върху тях се поставят купчини от клони.</w:t>
      </w:r>
    </w:p>
    <w:p w:rsidR="00120EA6" w:rsidRPr="00824BE5" w:rsidRDefault="00120EA6" w:rsidP="00120EA6">
      <w:pPr>
        <w:pStyle w:val="Default"/>
        <w:numPr>
          <w:ilvl w:val="0"/>
          <w:numId w:val="2"/>
        </w:numPr>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Да не се подменя местна широколистна растителност с иглолистни култури.</w:t>
      </w:r>
    </w:p>
    <w:p w:rsidR="00120EA6" w:rsidRPr="00824BE5" w:rsidRDefault="00120EA6" w:rsidP="00120EA6">
      <w:pPr>
        <w:pStyle w:val="a3"/>
        <w:numPr>
          <w:ilvl w:val="0"/>
          <w:numId w:val="2"/>
        </w:numPr>
        <w:spacing w:after="0" w:line="240" w:lineRule="auto"/>
        <w:jc w:val="both"/>
        <w:rPr>
          <w:rFonts w:ascii="Times New Roman" w:hAnsi="Times New Roman"/>
          <w:color w:val="000000"/>
          <w:lang w:val="bg-BG"/>
        </w:rPr>
      </w:pPr>
      <w:r w:rsidRPr="00824BE5">
        <w:rPr>
          <w:rFonts w:ascii="Times New Roman" w:hAnsi="Times New Roman"/>
          <w:color w:val="000000"/>
          <w:lang w:val="bg-BG"/>
        </w:rPr>
        <w:t xml:space="preserve">Пълнотата на насажденията във </w:t>
      </w:r>
      <w:proofErr w:type="spellStart"/>
      <w:r w:rsidRPr="00824BE5">
        <w:rPr>
          <w:rFonts w:ascii="Times New Roman" w:hAnsi="Times New Roman"/>
          <w:color w:val="000000"/>
          <w:lang w:val="bg-BG"/>
        </w:rPr>
        <w:t>водосбора</w:t>
      </w:r>
      <w:proofErr w:type="spellEnd"/>
      <w:r w:rsidRPr="00824BE5">
        <w:rPr>
          <w:rFonts w:ascii="Times New Roman" w:hAnsi="Times New Roman"/>
          <w:color w:val="000000"/>
          <w:lang w:val="bg-BG"/>
        </w:rPr>
        <w:t xml:space="preserve"> да не намалява под 0.5, но и да не е по-висока от 0.8, тъй като се увеличава процента на </w:t>
      </w:r>
      <w:proofErr w:type="spellStart"/>
      <w:r w:rsidRPr="00824BE5">
        <w:rPr>
          <w:rFonts w:ascii="Times New Roman" w:hAnsi="Times New Roman"/>
          <w:color w:val="000000"/>
          <w:lang w:val="bg-BG"/>
        </w:rPr>
        <w:t>евапотранспирация</w:t>
      </w:r>
      <w:proofErr w:type="spellEnd"/>
      <w:r w:rsidRPr="00824BE5">
        <w:rPr>
          <w:rFonts w:ascii="Times New Roman" w:hAnsi="Times New Roman"/>
          <w:color w:val="000000"/>
          <w:lang w:val="bg-BG"/>
        </w:rPr>
        <w:t xml:space="preserve">. </w:t>
      </w:r>
    </w:p>
    <w:p w:rsidR="00120EA6" w:rsidRPr="00824BE5" w:rsidRDefault="00120EA6" w:rsidP="00120EA6">
      <w:pPr>
        <w:spacing w:after="0" w:line="240" w:lineRule="auto"/>
        <w:jc w:val="both"/>
        <w:rPr>
          <w:rFonts w:ascii="Times New Roman" w:hAnsi="Times New Roman"/>
          <w:b/>
          <w:color w:val="222222"/>
          <w:lang w:val="bg-BG"/>
        </w:rPr>
      </w:pPr>
      <w:r w:rsidRPr="00824BE5">
        <w:rPr>
          <w:rFonts w:ascii="Times New Roman" w:hAnsi="Times New Roman"/>
          <w:b/>
          <w:color w:val="222222"/>
          <w:lang w:val="bg-BG"/>
        </w:rPr>
        <w:t>Кръговрат на веществата</w:t>
      </w:r>
    </w:p>
    <w:p w:rsidR="00120EA6" w:rsidRPr="00824BE5" w:rsidRDefault="00120EA6" w:rsidP="00120EA6">
      <w:pPr>
        <w:pStyle w:val="Default"/>
        <w:ind w:firstLine="720"/>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Кръговрат на минералните вещества се нарича още цикъл на хранителните вещества, тъй като минералните вещества се използват отново и отново от всички живи организми. Физически процеси като окисляване, фото и механично разлагане, пожари и разрушителни дейности на вятъра и водата са небиологичните аспекти на този кръговрат. Начинът и степента, по която хранителните вещества се усвояват, играят важна роля за жизнеността и здравословното състояние на горските екосистеми. Горскостопанските дейности влияят на този кръговрат основно чрез промяна на светлинния, топлинния и </w:t>
      </w:r>
      <w:proofErr w:type="spellStart"/>
      <w:r w:rsidRPr="00824BE5">
        <w:rPr>
          <w:rFonts w:ascii="Times New Roman" w:hAnsi="Times New Roman" w:cs="Times New Roman"/>
          <w:sz w:val="22"/>
          <w:szCs w:val="22"/>
          <w:lang w:val="bg-BG"/>
        </w:rPr>
        <w:t>влажностния</w:t>
      </w:r>
      <w:proofErr w:type="spellEnd"/>
      <w:r w:rsidRPr="00824BE5">
        <w:rPr>
          <w:rFonts w:ascii="Times New Roman" w:hAnsi="Times New Roman" w:cs="Times New Roman"/>
          <w:sz w:val="22"/>
          <w:szCs w:val="22"/>
          <w:lang w:val="bg-BG"/>
        </w:rPr>
        <w:t xml:space="preserve"> режим в повърхностния почвен слой и мъртвата горска покривка, както и изнасяне и/или преразпределяне на дървесна биомаса в горските екосистеми.</w:t>
      </w:r>
    </w:p>
    <w:p w:rsidR="00120EA6" w:rsidRPr="00824BE5" w:rsidRDefault="00120EA6" w:rsidP="00120EA6">
      <w:pPr>
        <w:pStyle w:val="Default"/>
        <w:jc w:val="both"/>
        <w:rPr>
          <w:rFonts w:ascii="Times New Roman" w:hAnsi="Times New Roman" w:cs="Times New Roman"/>
          <w:b/>
          <w:sz w:val="22"/>
          <w:szCs w:val="22"/>
          <w:lang w:val="bg-BG"/>
        </w:rPr>
      </w:pPr>
      <w:r w:rsidRPr="00824BE5">
        <w:rPr>
          <w:rFonts w:ascii="Times New Roman" w:hAnsi="Times New Roman" w:cs="Times New Roman"/>
          <w:b/>
          <w:sz w:val="22"/>
          <w:szCs w:val="22"/>
          <w:lang w:val="bg-BG"/>
        </w:rPr>
        <w:t>Потенциални рискове с практическо значение при прилагане на горскостопански дейности:</w:t>
      </w:r>
    </w:p>
    <w:p w:rsidR="00120EA6" w:rsidRPr="00824BE5" w:rsidRDefault="00120EA6" w:rsidP="00120EA6">
      <w:pPr>
        <w:pStyle w:val="Default"/>
        <w:numPr>
          <w:ilvl w:val="0"/>
          <w:numId w:val="3"/>
        </w:numPr>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изнасяне и/или преразпределяне на дървесна биомаса в насажденията</w:t>
      </w:r>
    </w:p>
    <w:p w:rsidR="00120EA6" w:rsidRPr="00824BE5" w:rsidRDefault="00120EA6" w:rsidP="00120EA6">
      <w:pPr>
        <w:pStyle w:val="Default"/>
        <w:jc w:val="both"/>
        <w:rPr>
          <w:rFonts w:ascii="Times New Roman" w:hAnsi="Times New Roman" w:cs="Times New Roman"/>
          <w:b/>
          <w:sz w:val="22"/>
          <w:szCs w:val="22"/>
          <w:lang w:val="bg-BG"/>
        </w:rPr>
      </w:pPr>
      <w:r w:rsidRPr="00824BE5">
        <w:rPr>
          <w:rFonts w:ascii="Times New Roman" w:hAnsi="Times New Roman" w:cs="Times New Roman"/>
          <w:b/>
          <w:sz w:val="22"/>
          <w:szCs w:val="22"/>
          <w:lang w:val="bg-BG"/>
        </w:rPr>
        <w:t>Мерки за превенция и опазване:</w:t>
      </w:r>
    </w:p>
    <w:p w:rsidR="00120EA6" w:rsidRPr="00824BE5" w:rsidRDefault="00120EA6" w:rsidP="00120EA6">
      <w:pPr>
        <w:pStyle w:val="Default"/>
        <w:numPr>
          <w:ilvl w:val="0"/>
          <w:numId w:val="2"/>
        </w:numPr>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Клони и остатъци от сечта, както и стъбла (стоящи или лежащи) без или с ниска търговска стойност се оставят в насажденията като мъртва дървесина;</w:t>
      </w:r>
    </w:p>
    <w:p w:rsidR="00120EA6" w:rsidRPr="00824BE5" w:rsidRDefault="00120EA6" w:rsidP="00120EA6">
      <w:pPr>
        <w:pStyle w:val="Default"/>
        <w:numPr>
          <w:ilvl w:val="0"/>
          <w:numId w:val="2"/>
        </w:numPr>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Препоръчително е клоните и остатъците от сечта да не се събират на купчини, а да се разхвърлят равномерно на територията на сечището. </w:t>
      </w:r>
    </w:p>
    <w:p w:rsidR="00120EA6" w:rsidRPr="00824BE5" w:rsidRDefault="00120EA6" w:rsidP="00120EA6">
      <w:pPr>
        <w:spacing w:after="0" w:line="240" w:lineRule="auto"/>
        <w:ind w:firstLine="360"/>
        <w:jc w:val="both"/>
        <w:rPr>
          <w:rFonts w:ascii="Times New Roman" w:hAnsi="Times New Roman"/>
          <w:b/>
          <w:lang w:val="bg-BG"/>
        </w:rPr>
      </w:pPr>
      <w:r w:rsidRPr="00824BE5">
        <w:rPr>
          <w:rFonts w:ascii="Times New Roman" w:hAnsi="Times New Roman"/>
          <w:b/>
          <w:lang w:val="bg-BG"/>
        </w:rPr>
        <w:t xml:space="preserve">Динамика на </w:t>
      </w:r>
      <w:proofErr w:type="spellStart"/>
      <w:r w:rsidRPr="00824BE5">
        <w:rPr>
          <w:rFonts w:ascii="Times New Roman" w:hAnsi="Times New Roman"/>
          <w:b/>
          <w:lang w:val="bg-BG"/>
        </w:rPr>
        <w:t>съобществата</w:t>
      </w:r>
      <w:proofErr w:type="spellEnd"/>
      <w:r w:rsidRPr="00824BE5">
        <w:rPr>
          <w:rFonts w:ascii="Times New Roman" w:hAnsi="Times New Roman"/>
          <w:b/>
          <w:lang w:val="bg-BG"/>
        </w:rPr>
        <w:t xml:space="preserve"> (</w:t>
      </w:r>
      <w:proofErr w:type="spellStart"/>
      <w:r w:rsidRPr="00824BE5">
        <w:rPr>
          <w:rFonts w:ascii="Times New Roman" w:hAnsi="Times New Roman"/>
          <w:b/>
          <w:lang w:val="bg-BG"/>
        </w:rPr>
        <w:t>сукцесии</w:t>
      </w:r>
      <w:proofErr w:type="spellEnd"/>
      <w:r w:rsidRPr="00824BE5">
        <w:rPr>
          <w:rFonts w:ascii="Times New Roman" w:hAnsi="Times New Roman"/>
          <w:b/>
          <w:lang w:val="bg-BG"/>
        </w:rPr>
        <w:t>)</w:t>
      </w:r>
    </w:p>
    <w:p w:rsidR="00120EA6" w:rsidRPr="00824BE5" w:rsidRDefault="00120EA6" w:rsidP="00120EA6">
      <w:pPr>
        <w:pStyle w:val="Default"/>
        <w:ind w:firstLine="360"/>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lastRenderedPageBreak/>
        <w:t xml:space="preserve">Промяната е постоянен процес във всички екосистеми. Популациите на растителните и животински видове в горските екосистеми се променят постоянно в отговор на променящите се условия на околната среда. Горското стопанство е основният фактор, който генерира промяна на структурата и динамиката на </w:t>
      </w:r>
      <w:proofErr w:type="spellStart"/>
      <w:r w:rsidRPr="00824BE5">
        <w:rPr>
          <w:rFonts w:ascii="Times New Roman" w:hAnsi="Times New Roman" w:cs="Times New Roman"/>
          <w:sz w:val="22"/>
          <w:szCs w:val="22"/>
          <w:lang w:val="bg-BG"/>
        </w:rPr>
        <w:t>съобществата</w:t>
      </w:r>
      <w:proofErr w:type="spellEnd"/>
      <w:r w:rsidRPr="00824BE5">
        <w:rPr>
          <w:rFonts w:ascii="Times New Roman" w:hAnsi="Times New Roman" w:cs="Times New Roman"/>
          <w:sz w:val="22"/>
          <w:szCs w:val="22"/>
          <w:lang w:val="bg-BG"/>
        </w:rPr>
        <w:t xml:space="preserve"> на стопанисваните гори.</w:t>
      </w:r>
    </w:p>
    <w:p w:rsidR="00120EA6" w:rsidRPr="00824BE5" w:rsidRDefault="00120EA6" w:rsidP="00120EA6">
      <w:pPr>
        <w:pStyle w:val="Default"/>
        <w:jc w:val="both"/>
        <w:rPr>
          <w:rFonts w:ascii="Times New Roman" w:hAnsi="Times New Roman" w:cs="Times New Roman"/>
          <w:b/>
          <w:sz w:val="22"/>
          <w:szCs w:val="22"/>
          <w:lang w:val="bg-BG"/>
        </w:rPr>
      </w:pPr>
      <w:r w:rsidRPr="00824BE5">
        <w:rPr>
          <w:rFonts w:ascii="Times New Roman" w:hAnsi="Times New Roman" w:cs="Times New Roman"/>
          <w:b/>
          <w:sz w:val="22"/>
          <w:szCs w:val="22"/>
          <w:lang w:val="bg-BG"/>
        </w:rPr>
        <w:t>Потенциални рискове с практическо значение при прилагане на горскостопански дейности:</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Негативни промени във видовия състав на насажденията в резултат от неправилни лесовъдски дейности;</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Интродукция и разпространение на неместни инвазивни видове;</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Залесявания с неподходящи за </w:t>
      </w:r>
      <w:proofErr w:type="spellStart"/>
      <w:r w:rsidRPr="00824BE5">
        <w:rPr>
          <w:rFonts w:ascii="Times New Roman" w:hAnsi="Times New Roman" w:cs="Times New Roman"/>
          <w:sz w:val="22"/>
          <w:szCs w:val="22"/>
          <w:lang w:val="bg-BG"/>
        </w:rPr>
        <w:t>месторастенето</w:t>
      </w:r>
      <w:proofErr w:type="spellEnd"/>
      <w:r w:rsidRPr="00824BE5">
        <w:rPr>
          <w:rFonts w:ascii="Times New Roman" w:hAnsi="Times New Roman" w:cs="Times New Roman"/>
          <w:sz w:val="22"/>
          <w:szCs w:val="22"/>
          <w:lang w:val="bg-BG"/>
        </w:rPr>
        <w:t xml:space="preserve"> дървесни видове;</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Игнориране/премахване на </w:t>
      </w:r>
      <w:proofErr w:type="spellStart"/>
      <w:r w:rsidRPr="00824BE5">
        <w:rPr>
          <w:rFonts w:ascii="Times New Roman" w:hAnsi="Times New Roman" w:cs="Times New Roman"/>
          <w:sz w:val="22"/>
          <w:szCs w:val="22"/>
          <w:lang w:val="bg-BG"/>
        </w:rPr>
        <w:t>ранно-сукцессиони</w:t>
      </w:r>
      <w:proofErr w:type="spellEnd"/>
      <w:r w:rsidRPr="00824BE5">
        <w:rPr>
          <w:rFonts w:ascii="Times New Roman" w:hAnsi="Times New Roman" w:cs="Times New Roman"/>
          <w:sz w:val="22"/>
          <w:szCs w:val="22"/>
          <w:lang w:val="bg-BG"/>
        </w:rPr>
        <w:t xml:space="preserve"> видове при лесовъдски дейности на територии, засегнати от </w:t>
      </w:r>
      <w:proofErr w:type="spellStart"/>
      <w:r w:rsidRPr="00824BE5">
        <w:rPr>
          <w:rFonts w:ascii="Times New Roman" w:hAnsi="Times New Roman" w:cs="Times New Roman"/>
          <w:sz w:val="22"/>
          <w:szCs w:val="22"/>
          <w:lang w:val="bg-BG"/>
        </w:rPr>
        <w:t>едроплощни</w:t>
      </w:r>
      <w:proofErr w:type="spellEnd"/>
      <w:r w:rsidRPr="00824BE5">
        <w:rPr>
          <w:rFonts w:ascii="Times New Roman" w:hAnsi="Times New Roman" w:cs="Times New Roman"/>
          <w:sz w:val="22"/>
          <w:szCs w:val="22"/>
          <w:lang w:val="bg-BG"/>
        </w:rPr>
        <w:t xml:space="preserve"> природни нарушения;</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Нарушаване на баланса в структурата на популациите на видове от стопански интерес в резултат от ловни дейности и бракониерство (недостатъчна превенция и </w:t>
      </w:r>
      <w:proofErr w:type="spellStart"/>
      <w:r w:rsidRPr="00824BE5">
        <w:rPr>
          <w:rFonts w:ascii="Times New Roman" w:hAnsi="Times New Roman" w:cs="Times New Roman"/>
          <w:sz w:val="22"/>
          <w:szCs w:val="22"/>
          <w:lang w:val="bg-BG"/>
        </w:rPr>
        <w:t>конрол</w:t>
      </w:r>
      <w:proofErr w:type="spellEnd"/>
      <w:r w:rsidRPr="00824BE5">
        <w:rPr>
          <w:rFonts w:ascii="Times New Roman" w:hAnsi="Times New Roman" w:cs="Times New Roman"/>
          <w:sz w:val="22"/>
          <w:szCs w:val="22"/>
          <w:lang w:val="bg-BG"/>
        </w:rPr>
        <w:t>).</w:t>
      </w:r>
    </w:p>
    <w:p w:rsidR="00120EA6" w:rsidRPr="00824BE5" w:rsidRDefault="00120EA6" w:rsidP="00120EA6">
      <w:pPr>
        <w:pStyle w:val="Default"/>
        <w:jc w:val="both"/>
        <w:rPr>
          <w:rFonts w:ascii="Times New Roman" w:hAnsi="Times New Roman" w:cs="Times New Roman"/>
          <w:b/>
          <w:sz w:val="22"/>
          <w:szCs w:val="22"/>
          <w:lang w:val="bg-BG"/>
        </w:rPr>
      </w:pPr>
      <w:r w:rsidRPr="00824BE5">
        <w:rPr>
          <w:rFonts w:ascii="Times New Roman" w:hAnsi="Times New Roman" w:cs="Times New Roman"/>
          <w:b/>
          <w:sz w:val="22"/>
          <w:szCs w:val="22"/>
          <w:lang w:val="bg-BG"/>
        </w:rPr>
        <w:t>Мерки за превенция и опазване:</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Прилаганите лесовъдски мероприятия да се съобразяват с естествената динамика на горските екосистеми и </w:t>
      </w:r>
      <w:proofErr w:type="spellStart"/>
      <w:r w:rsidRPr="00824BE5">
        <w:rPr>
          <w:rFonts w:ascii="Times New Roman" w:hAnsi="Times New Roman" w:cs="Times New Roman"/>
          <w:sz w:val="22"/>
          <w:szCs w:val="22"/>
          <w:lang w:val="bg-BG"/>
        </w:rPr>
        <w:t>сукцесионните</w:t>
      </w:r>
      <w:proofErr w:type="spellEnd"/>
      <w:r w:rsidRPr="00824BE5">
        <w:rPr>
          <w:rFonts w:ascii="Times New Roman" w:hAnsi="Times New Roman" w:cs="Times New Roman"/>
          <w:sz w:val="22"/>
          <w:szCs w:val="22"/>
          <w:lang w:val="bg-BG"/>
        </w:rPr>
        <w:t xml:space="preserve"> процеси;</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Залесявания основно с местни дървесни видове адаптирани за съответните </w:t>
      </w:r>
      <w:proofErr w:type="spellStart"/>
      <w:r w:rsidRPr="00824BE5">
        <w:rPr>
          <w:rFonts w:ascii="Times New Roman" w:hAnsi="Times New Roman" w:cs="Times New Roman"/>
          <w:sz w:val="22"/>
          <w:szCs w:val="22"/>
          <w:lang w:val="bg-BG"/>
        </w:rPr>
        <w:t>месторастения</w:t>
      </w:r>
      <w:proofErr w:type="spellEnd"/>
      <w:r w:rsidRPr="00824BE5">
        <w:rPr>
          <w:rFonts w:ascii="Times New Roman" w:hAnsi="Times New Roman" w:cs="Times New Roman"/>
          <w:sz w:val="22"/>
          <w:szCs w:val="22"/>
          <w:lang w:val="bg-BG"/>
        </w:rPr>
        <w:t>;</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Премахване/контрол на инвазивни видове;</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Поддържат се популациите на </w:t>
      </w:r>
      <w:proofErr w:type="spellStart"/>
      <w:r w:rsidRPr="00824BE5">
        <w:rPr>
          <w:rFonts w:ascii="Times New Roman" w:hAnsi="Times New Roman" w:cs="Times New Roman"/>
          <w:sz w:val="22"/>
          <w:szCs w:val="22"/>
          <w:lang w:val="bg-BG"/>
        </w:rPr>
        <w:t>ранно-сукцесионни</w:t>
      </w:r>
      <w:proofErr w:type="spellEnd"/>
      <w:r w:rsidRPr="00824BE5">
        <w:rPr>
          <w:rFonts w:ascii="Times New Roman" w:hAnsi="Times New Roman" w:cs="Times New Roman"/>
          <w:sz w:val="22"/>
          <w:szCs w:val="22"/>
          <w:lang w:val="bg-BG"/>
        </w:rPr>
        <w:t xml:space="preserve"> (пионерни) дървесни видове, особено на територии, засегнати от </w:t>
      </w:r>
      <w:proofErr w:type="spellStart"/>
      <w:r w:rsidRPr="00824BE5">
        <w:rPr>
          <w:rFonts w:ascii="Times New Roman" w:hAnsi="Times New Roman" w:cs="Times New Roman"/>
          <w:sz w:val="22"/>
          <w:szCs w:val="22"/>
          <w:lang w:val="bg-BG"/>
        </w:rPr>
        <w:t>едроплощни</w:t>
      </w:r>
      <w:proofErr w:type="spellEnd"/>
      <w:r w:rsidRPr="00824BE5">
        <w:rPr>
          <w:rFonts w:ascii="Times New Roman" w:hAnsi="Times New Roman" w:cs="Times New Roman"/>
          <w:sz w:val="22"/>
          <w:szCs w:val="22"/>
          <w:lang w:val="bg-BG"/>
        </w:rPr>
        <w:t xml:space="preserve"> природни нарушения;</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Поддържане на баланса в структурата на популациите от ловни видове.</w:t>
      </w:r>
    </w:p>
    <w:p w:rsidR="00120EA6" w:rsidRPr="00824BE5" w:rsidRDefault="00120EA6" w:rsidP="00120EA6">
      <w:pPr>
        <w:pStyle w:val="Default"/>
        <w:jc w:val="both"/>
        <w:rPr>
          <w:rFonts w:ascii="Times New Roman" w:hAnsi="Times New Roman" w:cs="Times New Roman"/>
          <w:b/>
          <w:sz w:val="22"/>
          <w:szCs w:val="22"/>
          <w:lang w:val="bg-BG"/>
        </w:rPr>
      </w:pPr>
    </w:p>
    <w:p w:rsidR="00120EA6" w:rsidRPr="00824BE5" w:rsidRDefault="00120EA6" w:rsidP="00120EA6">
      <w:pPr>
        <w:pStyle w:val="Default"/>
        <w:jc w:val="both"/>
        <w:rPr>
          <w:rFonts w:ascii="Times New Roman" w:hAnsi="Times New Roman" w:cs="Times New Roman"/>
          <w:sz w:val="22"/>
          <w:szCs w:val="22"/>
          <w:lang w:val="bg-BG"/>
        </w:rPr>
      </w:pPr>
      <w:r w:rsidRPr="00824BE5">
        <w:rPr>
          <w:rFonts w:ascii="Times New Roman" w:hAnsi="Times New Roman" w:cs="Times New Roman"/>
          <w:b/>
          <w:sz w:val="22"/>
          <w:szCs w:val="22"/>
          <w:lang w:val="bg-BG"/>
        </w:rPr>
        <w:t>БИОЛОГИЧНО РАЗНООБРАЗИЕ</w:t>
      </w:r>
    </w:p>
    <w:p w:rsidR="00120EA6" w:rsidRPr="00824BE5" w:rsidRDefault="00120EA6" w:rsidP="00120EA6">
      <w:pPr>
        <w:pStyle w:val="Default"/>
        <w:ind w:firstLine="56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Горскостопанските дейности са един от най-значимите фактори, които променят естествените модели на биологичното разнообразие в горските екосистеми. Като цяло те могат да окажат въздействие върху четири основни аспекта:</w:t>
      </w:r>
    </w:p>
    <w:p w:rsidR="00120EA6" w:rsidRPr="00824BE5" w:rsidRDefault="00120EA6" w:rsidP="00120EA6">
      <w:pPr>
        <w:pStyle w:val="Default"/>
        <w:ind w:firstLine="340"/>
        <w:jc w:val="both"/>
        <w:rPr>
          <w:rFonts w:ascii="Times New Roman" w:hAnsi="Times New Roman" w:cs="Times New Roman"/>
          <w:sz w:val="22"/>
          <w:szCs w:val="22"/>
        </w:rPr>
      </w:pPr>
      <w:r w:rsidRPr="00824BE5">
        <w:rPr>
          <w:rFonts w:ascii="Times New Roman" w:hAnsi="Times New Roman" w:cs="Times New Roman"/>
          <w:sz w:val="22"/>
          <w:szCs w:val="22"/>
          <w:lang w:val="bg-BG"/>
        </w:rPr>
        <w:t>1) Обща площ на горите (</w:t>
      </w:r>
      <w:proofErr w:type="spellStart"/>
      <w:r w:rsidRPr="00824BE5">
        <w:rPr>
          <w:rFonts w:ascii="Times New Roman" w:hAnsi="Times New Roman" w:cs="Times New Roman"/>
          <w:sz w:val="22"/>
          <w:szCs w:val="22"/>
          <w:lang w:val="bg-BG"/>
        </w:rPr>
        <w:t>лесистост</w:t>
      </w:r>
      <w:proofErr w:type="spellEnd"/>
      <w:r w:rsidRPr="00824BE5">
        <w:rPr>
          <w:rFonts w:ascii="Times New Roman" w:hAnsi="Times New Roman" w:cs="Times New Roman"/>
          <w:sz w:val="22"/>
          <w:szCs w:val="22"/>
          <w:lang w:val="bg-BG"/>
        </w:rPr>
        <w:t xml:space="preserve">) – някои горскостопански дейности намаляват покритието с гора на определена територия, което от своя страна намалява общата площ на горските местообитания. Промяната на предназначението на горски територии също води до намаляване на </w:t>
      </w:r>
      <w:proofErr w:type="spellStart"/>
      <w:r w:rsidRPr="00824BE5">
        <w:rPr>
          <w:rFonts w:ascii="Times New Roman" w:hAnsi="Times New Roman" w:cs="Times New Roman"/>
          <w:sz w:val="22"/>
          <w:szCs w:val="22"/>
          <w:lang w:val="bg-BG"/>
        </w:rPr>
        <w:t>лесистостта</w:t>
      </w:r>
      <w:proofErr w:type="spellEnd"/>
      <w:r w:rsidRPr="00824BE5">
        <w:rPr>
          <w:rFonts w:ascii="Times New Roman" w:hAnsi="Times New Roman" w:cs="Times New Roman"/>
          <w:sz w:val="22"/>
          <w:szCs w:val="22"/>
          <w:lang w:val="bg-BG"/>
        </w:rPr>
        <w:t>.</w:t>
      </w:r>
    </w:p>
    <w:p w:rsidR="00120EA6" w:rsidRPr="00824BE5" w:rsidRDefault="00120EA6" w:rsidP="00120EA6">
      <w:pPr>
        <w:pStyle w:val="Default"/>
        <w:ind w:firstLine="340"/>
        <w:jc w:val="both"/>
        <w:rPr>
          <w:rFonts w:ascii="Times New Roman" w:hAnsi="Times New Roman" w:cs="Times New Roman"/>
          <w:sz w:val="22"/>
          <w:szCs w:val="22"/>
        </w:rPr>
      </w:pPr>
      <w:r w:rsidRPr="00824BE5">
        <w:rPr>
          <w:rFonts w:ascii="Times New Roman" w:hAnsi="Times New Roman" w:cs="Times New Roman"/>
          <w:sz w:val="22"/>
          <w:szCs w:val="22"/>
          <w:lang w:val="bg-BG"/>
        </w:rPr>
        <w:t xml:space="preserve">2) Пространствено разпределение на оставащата залесена територия – намаляването на общата площ на гората често е съпроводено от разделянето на останалата горска покривка на фрагменти (фрагментация). В този случай, биологичното разнообразие може да бъде допълнително повлияно от </w:t>
      </w:r>
      <w:proofErr w:type="spellStart"/>
      <w:r w:rsidRPr="00824BE5">
        <w:rPr>
          <w:rFonts w:ascii="Times New Roman" w:hAnsi="Times New Roman" w:cs="Times New Roman"/>
          <w:sz w:val="22"/>
          <w:szCs w:val="22"/>
          <w:lang w:val="bg-BG"/>
        </w:rPr>
        <w:t>последващото</w:t>
      </w:r>
      <w:proofErr w:type="spellEnd"/>
      <w:r w:rsidRPr="00824BE5">
        <w:rPr>
          <w:rFonts w:ascii="Times New Roman" w:hAnsi="Times New Roman" w:cs="Times New Roman"/>
          <w:sz w:val="22"/>
          <w:szCs w:val="22"/>
          <w:lang w:val="bg-BG"/>
        </w:rPr>
        <w:t xml:space="preserve"> намаляване на площта на някои местообитания, изразяващо се в промяна на условията на средата в граничните територии на отделните части на гората и изолация от други горски територии.</w:t>
      </w:r>
    </w:p>
    <w:p w:rsidR="00120EA6" w:rsidRPr="00824BE5" w:rsidRDefault="00120EA6" w:rsidP="00120EA6">
      <w:pPr>
        <w:pStyle w:val="Default"/>
        <w:ind w:firstLine="340"/>
        <w:jc w:val="both"/>
        <w:rPr>
          <w:rFonts w:ascii="Times New Roman" w:hAnsi="Times New Roman" w:cs="Times New Roman"/>
          <w:sz w:val="22"/>
          <w:szCs w:val="22"/>
        </w:rPr>
      </w:pPr>
      <w:r w:rsidRPr="00824BE5">
        <w:rPr>
          <w:rFonts w:ascii="Times New Roman" w:hAnsi="Times New Roman" w:cs="Times New Roman"/>
          <w:sz w:val="22"/>
          <w:szCs w:val="22"/>
          <w:lang w:val="bg-BG"/>
        </w:rPr>
        <w:t xml:space="preserve">3) Структура на гората – горскостопанските дейности променят най-вече структурата на насажденията, което директно променя структурата на местообитанията. В повечето случаи лесовъдските мероприятия изваждат от екосистемата ключови екологични елементи, като лежаща и стояща мъртва дървесина, </w:t>
      </w:r>
      <w:proofErr w:type="spellStart"/>
      <w:r w:rsidRPr="00824BE5">
        <w:rPr>
          <w:rFonts w:ascii="Times New Roman" w:hAnsi="Times New Roman" w:cs="Times New Roman"/>
          <w:sz w:val="22"/>
          <w:szCs w:val="22"/>
          <w:lang w:val="bg-BG"/>
        </w:rPr>
        <w:t>биотопни</w:t>
      </w:r>
      <w:proofErr w:type="spellEnd"/>
      <w:r w:rsidRPr="00824BE5">
        <w:rPr>
          <w:rFonts w:ascii="Times New Roman" w:hAnsi="Times New Roman" w:cs="Times New Roman"/>
          <w:sz w:val="22"/>
          <w:szCs w:val="22"/>
          <w:lang w:val="bg-BG"/>
        </w:rPr>
        <w:t xml:space="preserve"> дървета и др., които формират </w:t>
      </w:r>
      <w:proofErr w:type="spellStart"/>
      <w:r w:rsidRPr="00824BE5">
        <w:rPr>
          <w:rFonts w:ascii="Times New Roman" w:hAnsi="Times New Roman" w:cs="Times New Roman"/>
          <w:sz w:val="22"/>
          <w:szCs w:val="22"/>
          <w:lang w:val="bg-BG"/>
        </w:rPr>
        <w:t>микро-местообитания</w:t>
      </w:r>
      <w:proofErr w:type="spellEnd"/>
      <w:r w:rsidRPr="00824BE5">
        <w:rPr>
          <w:rFonts w:ascii="Times New Roman" w:hAnsi="Times New Roman" w:cs="Times New Roman"/>
          <w:sz w:val="22"/>
          <w:szCs w:val="22"/>
          <w:lang w:val="bg-BG"/>
        </w:rPr>
        <w:t xml:space="preserve"> за популациите на редица животински и растителни организми. Местообитания на редки и застрашени растителни видове и/или специфични местообитания за хранене, размножаване, укритие, гнездене на животински видове също могат да бъдат засегнати от горскостопански дейности, ако предварително не се предприемат мерки за защита или смекчаване на въздействията.</w:t>
      </w:r>
    </w:p>
    <w:p w:rsidR="00120EA6" w:rsidRPr="00824BE5" w:rsidRDefault="00120EA6" w:rsidP="00120EA6">
      <w:pPr>
        <w:pStyle w:val="Default"/>
        <w:ind w:firstLine="340"/>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4) Видов състав и численост на популациите – неправилни лесовъдски намеси, </w:t>
      </w:r>
      <w:proofErr w:type="spellStart"/>
      <w:r w:rsidRPr="00824BE5">
        <w:rPr>
          <w:rFonts w:ascii="Times New Roman" w:hAnsi="Times New Roman" w:cs="Times New Roman"/>
          <w:sz w:val="22"/>
          <w:szCs w:val="22"/>
          <w:lang w:val="bg-BG"/>
        </w:rPr>
        <w:t>ловностопанската</w:t>
      </w:r>
      <w:proofErr w:type="spellEnd"/>
      <w:r w:rsidRPr="00824BE5">
        <w:rPr>
          <w:rFonts w:ascii="Times New Roman" w:hAnsi="Times New Roman" w:cs="Times New Roman"/>
          <w:sz w:val="22"/>
          <w:szCs w:val="22"/>
          <w:lang w:val="bg-BG"/>
        </w:rPr>
        <w:t xml:space="preserve"> дейност или недостатъчния контрол на бракониерството създават предпоставки за промени във видовия състав на </w:t>
      </w:r>
      <w:proofErr w:type="spellStart"/>
      <w:r w:rsidRPr="00824BE5">
        <w:rPr>
          <w:rFonts w:ascii="Times New Roman" w:hAnsi="Times New Roman" w:cs="Times New Roman"/>
          <w:sz w:val="22"/>
          <w:szCs w:val="22"/>
          <w:lang w:val="bg-BG"/>
        </w:rPr>
        <w:t>съобществата</w:t>
      </w:r>
      <w:proofErr w:type="spellEnd"/>
      <w:r w:rsidRPr="00824BE5">
        <w:rPr>
          <w:rFonts w:ascii="Times New Roman" w:hAnsi="Times New Roman" w:cs="Times New Roman"/>
          <w:sz w:val="22"/>
          <w:szCs w:val="22"/>
          <w:lang w:val="bg-BG"/>
        </w:rPr>
        <w:t xml:space="preserve"> и числеността на популациите.</w:t>
      </w:r>
    </w:p>
    <w:p w:rsidR="00120EA6" w:rsidRPr="00824BE5" w:rsidRDefault="00120EA6" w:rsidP="00120EA6">
      <w:pPr>
        <w:pStyle w:val="Default"/>
        <w:ind w:firstLine="567"/>
        <w:jc w:val="both"/>
        <w:rPr>
          <w:rFonts w:ascii="Times New Roman" w:hAnsi="Times New Roman" w:cs="Times New Roman"/>
          <w:sz w:val="22"/>
          <w:szCs w:val="22"/>
        </w:rPr>
      </w:pPr>
      <w:r w:rsidRPr="00824BE5">
        <w:rPr>
          <w:rFonts w:ascii="Times New Roman" w:hAnsi="Times New Roman" w:cs="Times New Roman"/>
          <w:sz w:val="22"/>
          <w:szCs w:val="22"/>
          <w:lang w:val="bg-BG"/>
        </w:rPr>
        <w:t>Горскостопанските дейности могат да окажат значимо въздействие върху биоразнообразието в негорски екосистеми (водни, влажни зони, ливадни, степни и др.). Въздействието може да бъде пряко (например при преминаване през водни течения или ливади или използването им за складове, сечи в крайречни гори, и др.) или непряко (</w:t>
      </w:r>
      <w:proofErr w:type="spellStart"/>
      <w:r w:rsidRPr="00824BE5">
        <w:rPr>
          <w:rFonts w:ascii="Times New Roman" w:hAnsi="Times New Roman" w:cs="Times New Roman"/>
          <w:sz w:val="22"/>
          <w:szCs w:val="22"/>
          <w:lang w:val="bg-BG"/>
        </w:rPr>
        <w:t>замътняване</w:t>
      </w:r>
      <w:proofErr w:type="spellEnd"/>
      <w:r w:rsidRPr="00824BE5">
        <w:rPr>
          <w:rFonts w:ascii="Times New Roman" w:hAnsi="Times New Roman" w:cs="Times New Roman"/>
          <w:sz w:val="22"/>
          <w:szCs w:val="22"/>
          <w:lang w:val="bg-BG"/>
        </w:rPr>
        <w:t xml:space="preserve"> на </w:t>
      </w:r>
      <w:r w:rsidRPr="00824BE5">
        <w:rPr>
          <w:rFonts w:ascii="Times New Roman" w:hAnsi="Times New Roman" w:cs="Times New Roman"/>
          <w:sz w:val="22"/>
          <w:szCs w:val="22"/>
          <w:lang w:val="bg-BG"/>
        </w:rPr>
        <w:lastRenderedPageBreak/>
        <w:t xml:space="preserve">водата в резултат на </w:t>
      </w:r>
      <w:proofErr w:type="spellStart"/>
      <w:r w:rsidRPr="00824BE5">
        <w:rPr>
          <w:rFonts w:ascii="Times New Roman" w:hAnsi="Times New Roman" w:cs="Times New Roman"/>
          <w:sz w:val="22"/>
          <w:szCs w:val="22"/>
          <w:lang w:val="bg-BG"/>
        </w:rPr>
        <w:t>ерозионни</w:t>
      </w:r>
      <w:proofErr w:type="spellEnd"/>
      <w:r w:rsidRPr="00824BE5">
        <w:rPr>
          <w:rFonts w:ascii="Times New Roman" w:hAnsi="Times New Roman" w:cs="Times New Roman"/>
          <w:sz w:val="22"/>
          <w:szCs w:val="22"/>
          <w:lang w:val="bg-BG"/>
        </w:rPr>
        <w:t xml:space="preserve"> процеси, промяна на химичния състав на водата в резултат от използването на пестициди и торове, и др.).</w:t>
      </w:r>
    </w:p>
    <w:p w:rsidR="00120EA6" w:rsidRPr="00824BE5" w:rsidRDefault="00120EA6" w:rsidP="00120EA6">
      <w:pPr>
        <w:pStyle w:val="Default"/>
        <w:ind w:firstLine="56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Законовата уредба и прилаганите в момента лесовъдски системи </w:t>
      </w:r>
      <w:r w:rsidRPr="00824BE5">
        <w:rPr>
          <w:rFonts w:ascii="Times New Roman" w:hAnsi="Times New Roman" w:cs="Times New Roman"/>
          <w:sz w:val="22"/>
          <w:szCs w:val="22"/>
        </w:rPr>
        <w:t>(</w:t>
      </w:r>
      <w:r w:rsidRPr="00824BE5">
        <w:rPr>
          <w:rFonts w:ascii="Times New Roman" w:hAnsi="Times New Roman" w:cs="Times New Roman"/>
          <w:sz w:val="22"/>
          <w:szCs w:val="22"/>
          <w:lang w:val="bg-BG"/>
        </w:rPr>
        <w:t xml:space="preserve">осигуряващи постоянно покритие на територията с гора)в България ограничават потенциалните негативни въздействия на дейностите по управление на горите върху компонентите:1) </w:t>
      </w:r>
      <w:proofErr w:type="spellStart"/>
      <w:r w:rsidRPr="00824BE5">
        <w:rPr>
          <w:rFonts w:ascii="Times New Roman" w:hAnsi="Times New Roman" w:cs="Times New Roman"/>
          <w:sz w:val="22"/>
          <w:szCs w:val="22"/>
          <w:lang w:val="bg-BG"/>
        </w:rPr>
        <w:t>лесистост</w:t>
      </w:r>
      <w:proofErr w:type="spellEnd"/>
      <w:r w:rsidRPr="00824BE5">
        <w:rPr>
          <w:rFonts w:ascii="Times New Roman" w:hAnsi="Times New Roman" w:cs="Times New Roman"/>
          <w:sz w:val="22"/>
          <w:szCs w:val="22"/>
          <w:lang w:val="bg-BG"/>
        </w:rPr>
        <w:t xml:space="preserve"> и 2) пространствено разпределение на горските територии (значима фрагментация).</w:t>
      </w:r>
    </w:p>
    <w:p w:rsidR="00120EA6" w:rsidRPr="00824BE5" w:rsidRDefault="00120EA6" w:rsidP="00120EA6">
      <w:pPr>
        <w:pStyle w:val="Default"/>
        <w:ind w:firstLine="56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Рисковете за биоразнообразието в резултат на горскостопански дейности са свързани най-вече с негативни промени в структурата на горските екосистеми, включително местообитанията на редки и застрашени видове, и видовия състав на </w:t>
      </w:r>
      <w:proofErr w:type="spellStart"/>
      <w:r w:rsidRPr="00824BE5">
        <w:rPr>
          <w:rFonts w:ascii="Times New Roman" w:hAnsi="Times New Roman" w:cs="Times New Roman"/>
          <w:sz w:val="22"/>
          <w:szCs w:val="22"/>
          <w:lang w:val="bg-BG"/>
        </w:rPr>
        <w:t>съобществата</w:t>
      </w:r>
      <w:proofErr w:type="spellEnd"/>
      <w:r w:rsidRPr="00824BE5">
        <w:rPr>
          <w:rFonts w:ascii="Times New Roman" w:hAnsi="Times New Roman" w:cs="Times New Roman"/>
          <w:sz w:val="22"/>
          <w:szCs w:val="22"/>
          <w:lang w:val="bg-BG"/>
        </w:rPr>
        <w:t xml:space="preserve"> и числеността на популациите.</w:t>
      </w:r>
    </w:p>
    <w:p w:rsidR="00120EA6" w:rsidRPr="00824BE5" w:rsidRDefault="00120EA6" w:rsidP="00120EA6">
      <w:pPr>
        <w:pStyle w:val="Default"/>
        <w:ind w:firstLine="567"/>
        <w:jc w:val="both"/>
        <w:rPr>
          <w:rFonts w:ascii="Times New Roman" w:hAnsi="Times New Roman" w:cs="Times New Roman"/>
          <w:sz w:val="22"/>
          <w:szCs w:val="22"/>
        </w:rPr>
      </w:pPr>
      <w:r w:rsidRPr="00824BE5">
        <w:rPr>
          <w:rFonts w:ascii="Times New Roman" w:hAnsi="Times New Roman" w:cs="Times New Roman"/>
          <w:sz w:val="22"/>
          <w:szCs w:val="22"/>
          <w:lang w:val="bg-BG"/>
        </w:rPr>
        <w:t xml:space="preserve">През последните години с промени в наредбата </w:t>
      </w:r>
      <w:proofErr w:type="spellStart"/>
      <w:r w:rsidRPr="00824BE5">
        <w:rPr>
          <w:rFonts w:ascii="Times New Roman" w:hAnsi="Times New Roman" w:cs="Times New Roman"/>
          <w:sz w:val="22"/>
          <w:szCs w:val="22"/>
          <w:lang w:val="bg-BG"/>
        </w:rPr>
        <w:t>сечите</w:t>
      </w:r>
      <w:proofErr w:type="spellEnd"/>
      <w:r w:rsidRPr="00824BE5">
        <w:rPr>
          <w:rFonts w:ascii="Times New Roman" w:hAnsi="Times New Roman" w:cs="Times New Roman"/>
          <w:sz w:val="22"/>
          <w:szCs w:val="22"/>
          <w:lang w:val="bg-BG"/>
        </w:rPr>
        <w:t xml:space="preserve"> за повечето типове гори се насърчава използването с предимство на дългосрочни сечи с естествено възобновяване и относително ниски </w:t>
      </w:r>
      <w:proofErr w:type="spellStart"/>
      <w:r w:rsidRPr="00824BE5">
        <w:rPr>
          <w:rFonts w:ascii="Times New Roman" w:hAnsi="Times New Roman" w:cs="Times New Roman"/>
          <w:sz w:val="22"/>
          <w:szCs w:val="22"/>
          <w:lang w:val="bg-BG"/>
        </w:rPr>
        <w:t>интензивности</w:t>
      </w:r>
      <w:proofErr w:type="spellEnd"/>
      <w:r w:rsidRPr="00824BE5">
        <w:rPr>
          <w:rFonts w:ascii="Times New Roman" w:hAnsi="Times New Roman" w:cs="Times New Roman"/>
          <w:sz w:val="22"/>
          <w:szCs w:val="22"/>
          <w:lang w:val="bg-BG"/>
        </w:rPr>
        <w:t xml:space="preserve"> на еднократно ползване (до 30%). Тези лесовъдски системи са разработени да наподобяват естествената динамика на промени в структурата на насажденията, основана предимно на </w:t>
      </w:r>
      <w:proofErr w:type="spellStart"/>
      <w:r w:rsidRPr="00824BE5">
        <w:rPr>
          <w:rFonts w:ascii="Times New Roman" w:hAnsi="Times New Roman" w:cs="Times New Roman"/>
          <w:sz w:val="22"/>
          <w:szCs w:val="22"/>
          <w:lang w:val="bg-BG"/>
        </w:rPr>
        <w:t>дребноплощни</w:t>
      </w:r>
      <w:proofErr w:type="spellEnd"/>
      <w:r w:rsidRPr="00824BE5">
        <w:rPr>
          <w:rFonts w:ascii="Times New Roman" w:hAnsi="Times New Roman" w:cs="Times New Roman"/>
          <w:sz w:val="22"/>
          <w:szCs w:val="22"/>
          <w:lang w:val="bg-BG"/>
        </w:rPr>
        <w:t xml:space="preserve"> природни нарушения, към които видовете са се адаптирали еволюционно. Средната площ на насажденията (подотделите), които са основната териториална единица за планиране и провеждане на горскостопанските мероприятия, е относително малка (5-8 ха), което означава, че промените в структурата на насажденията се случват на плавно на относително малки територии. Ако се планират на ниво ландшафт и </w:t>
      </w:r>
      <w:proofErr w:type="spellStart"/>
      <w:r w:rsidRPr="00824BE5">
        <w:rPr>
          <w:rFonts w:ascii="Times New Roman" w:hAnsi="Times New Roman" w:cs="Times New Roman"/>
          <w:sz w:val="22"/>
          <w:szCs w:val="22"/>
          <w:lang w:val="bg-BG"/>
        </w:rPr>
        <w:t>сеприлагат</w:t>
      </w:r>
      <w:proofErr w:type="spellEnd"/>
      <w:r w:rsidRPr="00824BE5">
        <w:rPr>
          <w:rFonts w:ascii="Times New Roman" w:hAnsi="Times New Roman" w:cs="Times New Roman"/>
          <w:sz w:val="22"/>
          <w:szCs w:val="22"/>
          <w:lang w:val="bg-BG"/>
        </w:rPr>
        <w:t xml:space="preserve"> правилно на ниво насаждение, планираните лесовъдски системи могат да поддържат местообитания, които позволяват </w:t>
      </w:r>
      <w:proofErr w:type="spellStart"/>
      <w:r w:rsidRPr="00824BE5">
        <w:rPr>
          <w:rFonts w:ascii="Times New Roman" w:hAnsi="Times New Roman" w:cs="Times New Roman"/>
          <w:sz w:val="22"/>
          <w:szCs w:val="22"/>
          <w:lang w:val="bg-BG"/>
        </w:rPr>
        <w:t>съшествуване</w:t>
      </w:r>
      <w:proofErr w:type="spellEnd"/>
      <w:r w:rsidRPr="00824BE5">
        <w:rPr>
          <w:rFonts w:ascii="Times New Roman" w:hAnsi="Times New Roman" w:cs="Times New Roman"/>
          <w:sz w:val="22"/>
          <w:szCs w:val="22"/>
          <w:lang w:val="bg-BG"/>
        </w:rPr>
        <w:t xml:space="preserve"> на местните видове от всички основни функционални групи. Идентификацията и прилагането на мерки за опазване на местообитанията на редки и застрашени видове ще допринесе за поддържане на техните популации.</w:t>
      </w:r>
    </w:p>
    <w:p w:rsidR="00120EA6" w:rsidRPr="00824BE5" w:rsidRDefault="00120EA6" w:rsidP="00120EA6">
      <w:pPr>
        <w:pStyle w:val="Default"/>
        <w:jc w:val="both"/>
        <w:rPr>
          <w:rFonts w:ascii="Times New Roman" w:hAnsi="Times New Roman" w:cs="Times New Roman"/>
          <w:b/>
          <w:sz w:val="22"/>
          <w:szCs w:val="22"/>
          <w:lang w:val="bg-BG"/>
        </w:rPr>
      </w:pPr>
      <w:r w:rsidRPr="00824BE5">
        <w:rPr>
          <w:rFonts w:ascii="Times New Roman" w:hAnsi="Times New Roman" w:cs="Times New Roman"/>
          <w:b/>
          <w:sz w:val="22"/>
          <w:szCs w:val="22"/>
          <w:lang w:val="bg-BG"/>
        </w:rPr>
        <w:t>Потенциални рискове с практическо значение при прилагане на горскостопански дейности:</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Създаване на </w:t>
      </w:r>
      <w:proofErr w:type="spellStart"/>
      <w:r w:rsidRPr="00824BE5">
        <w:rPr>
          <w:rFonts w:ascii="Times New Roman" w:hAnsi="Times New Roman" w:cs="Times New Roman"/>
          <w:sz w:val="22"/>
          <w:szCs w:val="22"/>
          <w:lang w:val="bg-BG"/>
        </w:rPr>
        <w:t>едновъзрастни</w:t>
      </w:r>
      <w:proofErr w:type="spellEnd"/>
      <w:r w:rsidRPr="00824BE5">
        <w:rPr>
          <w:rFonts w:ascii="Times New Roman" w:hAnsi="Times New Roman" w:cs="Times New Roman"/>
          <w:sz w:val="22"/>
          <w:szCs w:val="22"/>
          <w:lang w:val="bg-BG"/>
        </w:rPr>
        <w:t xml:space="preserve"> насаждения с равномерна структура на големи площи;</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Прилагане на краткосрочно-постепенни сечи на големи площи;</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Премахване на ключови екологични елементи, като лежаща и стояща мъртва дървесина, единични и групи </w:t>
      </w:r>
      <w:proofErr w:type="spellStart"/>
      <w:r w:rsidRPr="00824BE5">
        <w:rPr>
          <w:rFonts w:ascii="Times New Roman" w:hAnsi="Times New Roman" w:cs="Times New Roman"/>
          <w:sz w:val="22"/>
          <w:szCs w:val="22"/>
          <w:lang w:val="bg-BG"/>
        </w:rPr>
        <w:t>биотопни</w:t>
      </w:r>
      <w:proofErr w:type="spellEnd"/>
      <w:r w:rsidRPr="00824BE5">
        <w:rPr>
          <w:rFonts w:ascii="Times New Roman" w:hAnsi="Times New Roman" w:cs="Times New Roman"/>
          <w:sz w:val="22"/>
          <w:szCs w:val="22"/>
          <w:lang w:val="bg-BG"/>
        </w:rPr>
        <w:t xml:space="preserve"> дървета и др.;</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Нарушаване на местообитания на редки и застрашени видове;</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Негативни промени във видовия състав на </w:t>
      </w:r>
      <w:proofErr w:type="spellStart"/>
      <w:r w:rsidRPr="00824BE5">
        <w:rPr>
          <w:rFonts w:ascii="Times New Roman" w:hAnsi="Times New Roman" w:cs="Times New Roman"/>
          <w:sz w:val="22"/>
          <w:szCs w:val="22"/>
          <w:lang w:val="bg-BG"/>
        </w:rPr>
        <w:t>съобществата</w:t>
      </w:r>
      <w:proofErr w:type="spellEnd"/>
      <w:r w:rsidRPr="00824BE5">
        <w:rPr>
          <w:rFonts w:ascii="Times New Roman" w:hAnsi="Times New Roman" w:cs="Times New Roman"/>
          <w:sz w:val="22"/>
          <w:szCs w:val="22"/>
          <w:lang w:val="bg-BG"/>
        </w:rPr>
        <w:t xml:space="preserve"> и числеността на популациите в резултат от неправилни лесовъдски дейности и/или </w:t>
      </w:r>
      <w:proofErr w:type="spellStart"/>
      <w:r w:rsidRPr="00824BE5">
        <w:rPr>
          <w:rFonts w:ascii="Times New Roman" w:hAnsi="Times New Roman" w:cs="Times New Roman"/>
          <w:sz w:val="22"/>
          <w:szCs w:val="22"/>
          <w:lang w:val="bg-BG"/>
        </w:rPr>
        <w:t>преексплоатация</w:t>
      </w:r>
      <w:proofErr w:type="spellEnd"/>
      <w:r w:rsidRPr="00824BE5">
        <w:rPr>
          <w:rFonts w:ascii="Times New Roman" w:hAnsi="Times New Roman" w:cs="Times New Roman"/>
          <w:sz w:val="22"/>
          <w:szCs w:val="22"/>
          <w:lang w:val="bg-BG"/>
        </w:rPr>
        <w:t>.</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Негативни въздействия върху негорски екосистеми (водни, влажни зони, ливадни, степни и др.).</w:t>
      </w:r>
    </w:p>
    <w:p w:rsidR="00120EA6" w:rsidRPr="00824BE5" w:rsidRDefault="00120EA6" w:rsidP="00120EA6">
      <w:pPr>
        <w:pStyle w:val="Default"/>
        <w:jc w:val="both"/>
        <w:rPr>
          <w:rFonts w:ascii="Times New Roman" w:hAnsi="Times New Roman" w:cs="Times New Roman"/>
          <w:b/>
          <w:sz w:val="22"/>
          <w:szCs w:val="22"/>
          <w:lang w:val="bg-BG"/>
        </w:rPr>
      </w:pPr>
      <w:r w:rsidRPr="00824BE5">
        <w:rPr>
          <w:rFonts w:ascii="Times New Roman" w:hAnsi="Times New Roman" w:cs="Times New Roman"/>
          <w:b/>
          <w:sz w:val="22"/>
          <w:szCs w:val="22"/>
          <w:lang w:val="bg-BG"/>
        </w:rPr>
        <w:t>Мерки за превенция и опазване:</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Изпълнение на релевантните изисквания на Принципи 6, 9 и 10 от Националния стандарт на България и мерките за опазване на идентифицираните редки и </w:t>
      </w:r>
      <w:proofErr w:type="spellStart"/>
      <w:r w:rsidRPr="00824BE5">
        <w:rPr>
          <w:rFonts w:ascii="Times New Roman" w:hAnsi="Times New Roman" w:cs="Times New Roman"/>
          <w:sz w:val="22"/>
          <w:szCs w:val="22"/>
          <w:lang w:val="bg-BG"/>
        </w:rPr>
        <w:t>застрашение</w:t>
      </w:r>
      <w:proofErr w:type="spellEnd"/>
      <w:r w:rsidRPr="00824BE5">
        <w:rPr>
          <w:rFonts w:ascii="Times New Roman" w:hAnsi="Times New Roman" w:cs="Times New Roman"/>
          <w:sz w:val="22"/>
          <w:szCs w:val="22"/>
          <w:lang w:val="bg-BG"/>
        </w:rPr>
        <w:t xml:space="preserve"> видове и екосистеми, включени в докладите за Гори с висока </w:t>
      </w:r>
      <w:proofErr w:type="spellStart"/>
      <w:r w:rsidRPr="00824BE5">
        <w:rPr>
          <w:rFonts w:ascii="Times New Roman" w:hAnsi="Times New Roman" w:cs="Times New Roman"/>
          <w:sz w:val="22"/>
          <w:szCs w:val="22"/>
          <w:lang w:val="bg-BG"/>
        </w:rPr>
        <w:t>консервационна</w:t>
      </w:r>
      <w:proofErr w:type="spellEnd"/>
      <w:r w:rsidRPr="00824BE5">
        <w:rPr>
          <w:rFonts w:ascii="Times New Roman" w:hAnsi="Times New Roman" w:cs="Times New Roman"/>
          <w:sz w:val="22"/>
          <w:szCs w:val="22"/>
          <w:lang w:val="bg-BG"/>
        </w:rPr>
        <w:t xml:space="preserve"> стойност  (категории ГВКС 1, 2 и 3);</w:t>
      </w:r>
    </w:p>
    <w:p w:rsidR="00120EA6" w:rsidRPr="00824BE5" w:rsidRDefault="00120EA6" w:rsidP="00120EA6">
      <w:pPr>
        <w:autoSpaceDE w:val="0"/>
        <w:autoSpaceDN w:val="0"/>
        <w:adjustRightInd w:val="0"/>
        <w:spacing w:after="0" w:line="240" w:lineRule="auto"/>
        <w:jc w:val="both"/>
        <w:rPr>
          <w:rFonts w:ascii="Times New Roman" w:hAnsi="Times New Roman"/>
          <w:lang w:val="bg-BG"/>
        </w:rPr>
      </w:pPr>
    </w:p>
    <w:p w:rsidR="00120EA6" w:rsidRPr="00824BE5" w:rsidRDefault="00120EA6" w:rsidP="00120EA6">
      <w:pPr>
        <w:autoSpaceDE w:val="0"/>
        <w:autoSpaceDN w:val="0"/>
        <w:adjustRightInd w:val="0"/>
        <w:spacing w:after="0" w:line="240" w:lineRule="auto"/>
        <w:jc w:val="both"/>
        <w:rPr>
          <w:rFonts w:ascii="Times New Roman" w:hAnsi="Times New Roman"/>
          <w:b/>
          <w:color w:val="000000"/>
        </w:rPr>
      </w:pPr>
      <w:r w:rsidRPr="00824BE5">
        <w:rPr>
          <w:rFonts w:ascii="Times New Roman" w:hAnsi="Times New Roman"/>
          <w:b/>
          <w:color w:val="000000"/>
        </w:rPr>
        <w:t xml:space="preserve">ВОДНИ РЕСУРСИ </w:t>
      </w:r>
    </w:p>
    <w:p w:rsidR="00120EA6" w:rsidRPr="00824BE5" w:rsidRDefault="00120EA6" w:rsidP="00120EA6">
      <w:pPr>
        <w:pStyle w:val="Default"/>
        <w:ind w:firstLine="720"/>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Горите имат изключително важни функции по отношение на съхранението, пречистването и разпределението на водата към повърхностните водни обекти и подпочвените водоносни слоеве. Виж още „</w:t>
      </w:r>
      <w:r w:rsidRPr="00824BE5">
        <w:rPr>
          <w:rFonts w:ascii="Times New Roman" w:hAnsi="Times New Roman" w:cs="Times New Roman"/>
          <w:color w:val="222222"/>
          <w:sz w:val="22"/>
          <w:szCs w:val="22"/>
          <w:lang w:val="bg-BG"/>
        </w:rPr>
        <w:t>Кръговрат на водата“ по-горе.</w:t>
      </w:r>
    </w:p>
    <w:p w:rsidR="00120EA6" w:rsidRDefault="00120EA6" w:rsidP="00120EA6">
      <w:pPr>
        <w:pStyle w:val="Default"/>
        <w:ind w:firstLine="720"/>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Горскостопанските дейности могат да окажат значими въздействия върху водните ресурси чрез промени в структурата и видовия състав на горите във </w:t>
      </w:r>
      <w:proofErr w:type="spellStart"/>
      <w:r w:rsidRPr="00824BE5">
        <w:rPr>
          <w:rFonts w:ascii="Times New Roman" w:hAnsi="Times New Roman" w:cs="Times New Roman"/>
          <w:sz w:val="22"/>
          <w:szCs w:val="22"/>
          <w:lang w:val="bg-BG"/>
        </w:rPr>
        <w:t>водосборите</w:t>
      </w:r>
      <w:proofErr w:type="spellEnd"/>
      <w:r w:rsidRPr="00824BE5">
        <w:rPr>
          <w:rFonts w:ascii="Times New Roman" w:hAnsi="Times New Roman" w:cs="Times New Roman"/>
          <w:sz w:val="22"/>
          <w:szCs w:val="22"/>
          <w:lang w:val="bg-BG"/>
        </w:rPr>
        <w:t>, развитие на горската инфраструктура, дърводобивните дейности и използването на химикали и торове, включително горива и масла.</w:t>
      </w:r>
    </w:p>
    <w:p w:rsidR="00120EA6" w:rsidRPr="00824BE5" w:rsidRDefault="00120EA6" w:rsidP="00120EA6">
      <w:pPr>
        <w:pStyle w:val="Default"/>
        <w:ind w:firstLine="720"/>
        <w:jc w:val="both"/>
        <w:rPr>
          <w:rFonts w:ascii="Times New Roman" w:hAnsi="Times New Roman" w:cs="Times New Roman"/>
          <w:sz w:val="22"/>
          <w:szCs w:val="22"/>
          <w:lang w:val="bg-BG"/>
        </w:rPr>
      </w:pPr>
    </w:p>
    <w:p w:rsidR="00120EA6" w:rsidRPr="00824BE5" w:rsidRDefault="00120EA6" w:rsidP="00120EA6">
      <w:pPr>
        <w:pStyle w:val="Default"/>
        <w:jc w:val="both"/>
        <w:rPr>
          <w:rFonts w:ascii="Times New Roman" w:hAnsi="Times New Roman" w:cs="Times New Roman"/>
          <w:b/>
          <w:sz w:val="22"/>
          <w:szCs w:val="22"/>
          <w:lang w:val="bg-BG"/>
        </w:rPr>
      </w:pPr>
      <w:r w:rsidRPr="00824BE5">
        <w:rPr>
          <w:rFonts w:ascii="Times New Roman" w:hAnsi="Times New Roman" w:cs="Times New Roman"/>
          <w:b/>
          <w:sz w:val="22"/>
          <w:szCs w:val="22"/>
          <w:lang w:val="bg-BG"/>
        </w:rPr>
        <w:t>Потенциални рискове с практическо значение при прилагане на горскостопански дейности:</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Негативни промени в структурата и видовия състав на горите във </w:t>
      </w:r>
      <w:proofErr w:type="spellStart"/>
      <w:r w:rsidRPr="00824BE5">
        <w:rPr>
          <w:rFonts w:ascii="Times New Roman" w:hAnsi="Times New Roman" w:cs="Times New Roman"/>
          <w:sz w:val="22"/>
          <w:szCs w:val="22"/>
          <w:lang w:val="bg-BG"/>
        </w:rPr>
        <w:t>водосборите</w:t>
      </w:r>
      <w:proofErr w:type="spellEnd"/>
      <w:r w:rsidRPr="00824BE5">
        <w:rPr>
          <w:rFonts w:ascii="Times New Roman" w:hAnsi="Times New Roman" w:cs="Times New Roman"/>
          <w:sz w:val="22"/>
          <w:szCs w:val="22"/>
          <w:lang w:val="bg-BG"/>
        </w:rPr>
        <w:t xml:space="preserve"> и около водни тела, които намаляват </w:t>
      </w:r>
      <w:proofErr w:type="spellStart"/>
      <w:r w:rsidRPr="00824BE5">
        <w:rPr>
          <w:rFonts w:ascii="Times New Roman" w:hAnsi="Times New Roman" w:cs="Times New Roman"/>
          <w:sz w:val="22"/>
          <w:szCs w:val="22"/>
          <w:lang w:val="bg-BG"/>
        </w:rPr>
        <w:t>вододайните</w:t>
      </w:r>
      <w:proofErr w:type="spellEnd"/>
      <w:r w:rsidRPr="00824BE5">
        <w:rPr>
          <w:rFonts w:ascii="Times New Roman" w:hAnsi="Times New Roman" w:cs="Times New Roman"/>
          <w:sz w:val="22"/>
          <w:szCs w:val="22"/>
          <w:lang w:val="bg-BG"/>
        </w:rPr>
        <w:t xml:space="preserve"> и </w:t>
      </w:r>
      <w:proofErr w:type="spellStart"/>
      <w:r w:rsidRPr="00824BE5">
        <w:rPr>
          <w:rFonts w:ascii="Times New Roman" w:hAnsi="Times New Roman" w:cs="Times New Roman"/>
          <w:sz w:val="22"/>
          <w:szCs w:val="22"/>
          <w:lang w:val="bg-BG"/>
        </w:rPr>
        <w:t>водоохранните</w:t>
      </w:r>
      <w:proofErr w:type="spellEnd"/>
      <w:r w:rsidRPr="00824BE5">
        <w:rPr>
          <w:rFonts w:ascii="Times New Roman" w:hAnsi="Times New Roman" w:cs="Times New Roman"/>
          <w:sz w:val="22"/>
          <w:szCs w:val="22"/>
          <w:lang w:val="bg-BG"/>
        </w:rPr>
        <w:t xml:space="preserve"> функции на насажденията. Например: намаляване на </w:t>
      </w:r>
      <w:proofErr w:type="spellStart"/>
      <w:r w:rsidRPr="00824BE5">
        <w:rPr>
          <w:rFonts w:ascii="Times New Roman" w:hAnsi="Times New Roman" w:cs="Times New Roman"/>
          <w:sz w:val="22"/>
          <w:szCs w:val="22"/>
          <w:lang w:val="bg-BG"/>
        </w:rPr>
        <w:t>склопеността</w:t>
      </w:r>
      <w:proofErr w:type="spellEnd"/>
      <w:r w:rsidRPr="00824BE5">
        <w:rPr>
          <w:rFonts w:ascii="Times New Roman" w:hAnsi="Times New Roman" w:cs="Times New Roman"/>
          <w:sz w:val="22"/>
          <w:szCs w:val="22"/>
          <w:lang w:val="bg-BG"/>
        </w:rPr>
        <w:t xml:space="preserve"> на насажденията; провеждане на окончателни </w:t>
      </w:r>
      <w:r w:rsidRPr="00824BE5">
        <w:rPr>
          <w:rFonts w:ascii="Times New Roman" w:hAnsi="Times New Roman" w:cs="Times New Roman"/>
          <w:sz w:val="22"/>
          <w:szCs w:val="22"/>
          <w:lang w:val="bg-BG"/>
        </w:rPr>
        <w:lastRenderedPageBreak/>
        <w:t xml:space="preserve">възобновителни сечи без осигуряване на възобновяване на основните дървесни видове, характерни за </w:t>
      </w:r>
      <w:proofErr w:type="spellStart"/>
      <w:r w:rsidRPr="00824BE5">
        <w:rPr>
          <w:rFonts w:ascii="Times New Roman" w:hAnsi="Times New Roman" w:cs="Times New Roman"/>
          <w:sz w:val="22"/>
          <w:szCs w:val="22"/>
          <w:lang w:val="bg-BG"/>
        </w:rPr>
        <w:t>месторастенето</w:t>
      </w:r>
      <w:proofErr w:type="spellEnd"/>
      <w:r w:rsidRPr="00824BE5">
        <w:rPr>
          <w:rFonts w:ascii="Times New Roman" w:hAnsi="Times New Roman" w:cs="Times New Roman"/>
          <w:sz w:val="22"/>
          <w:szCs w:val="22"/>
          <w:lang w:val="bg-BG"/>
        </w:rPr>
        <w:t>; липса на възстановителни / смекчаващи мерки след големи природни нарушения; неадекватни сечи в зоните покрай водни тела и др.;</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Планиране и строеж на горска инфраструктура в чувствителни зони по отношение на опазване на водните ресурси;</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Провеждане на дърводобивни дейности по начин и с технологии, които имат негативно въздействие върху водните ресурси. Например: разрушаване/промяна на речните легла при </w:t>
      </w:r>
      <w:proofErr w:type="spellStart"/>
      <w:r w:rsidRPr="00824BE5">
        <w:rPr>
          <w:rFonts w:ascii="Times New Roman" w:hAnsi="Times New Roman" w:cs="Times New Roman"/>
          <w:sz w:val="22"/>
          <w:szCs w:val="22"/>
          <w:lang w:val="bg-BG"/>
        </w:rPr>
        <w:t>извоз</w:t>
      </w:r>
      <w:proofErr w:type="spellEnd"/>
      <w:r w:rsidRPr="00824BE5">
        <w:rPr>
          <w:rFonts w:ascii="Times New Roman" w:hAnsi="Times New Roman" w:cs="Times New Roman"/>
          <w:sz w:val="22"/>
          <w:szCs w:val="22"/>
          <w:lang w:val="bg-BG"/>
        </w:rPr>
        <w:t xml:space="preserve"> на дървесина;</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Използване на химикали и торове в близост до водни тела в количества, които могат да причинят негативни промени в химическия състав на </w:t>
      </w:r>
      <w:proofErr w:type="spellStart"/>
      <w:r w:rsidRPr="00824BE5">
        <w:rPr>
          <w:rFonts w:ascii="Times New Roman" w:hAnsi="Times New Roman" w:cs="Times New Roman"/>
          <w:sz w:val="22"/>
          <w:szCs w:val="22"/>
          <w:lang w:val="bg-BG"/>
        </w:rPr>
        <w:t>повърностните</w:t>
      </w:r>
      <w:proofErr w:type="spellEnd"/>
      <w:r w:rsidRPr="00824BE5">
        <w:rPr>
          <w:rFonts w:ascii="Times New Roman" w:hAnsi="Times New Roman" w:cs="Times New Roman"/>
          <w:sz w:val="22"/>
          <w:szCs w:val="22"/>
          <w:lang w:val="bg-BG"/>
        </w:rPr>
        <w:t xml:space="preserve"> и подпочвените води;</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Разливи на горива и масла, които могат да попаднат във водни тела.</w:t>
      </w:r>
    </w:p>
    <w:p w:rsidR="00120EA6" w:rsidRPr="00824BE5" w:rsidRDefault="00120EA6" w:rsidP="00120EA6">
      <w:pPr>
        <w:pStyle w:val="Default"/>
        <w:jc w:val="both"/>
        <w:rPr>
          <w:rFonts w:ascii="Times New Roman" w:hAnsi="Times New Roman" w:cs="Times New Roman"/>
          <w:b/>
          <w:sz w:val="22"/>
          <w:szCs w:val="22"/>
          <w:lang w:val="bg-BG"/>
        </w:rPr>
      </w:pPr>
      <w:r w:rsidRPr="00824BE5">
        <w:rPr>
          <w:rFonts w:ascii="Times New Roman" w:hAnsi="Times New Roman" w:cs="Times New Roman"/>
          <w:b/>
          <w:sz w:val="22"/>
          <w:szCs w:val="22"/>
          <w:lang w:val="bg-BG"/>
        </w:rPr>
        <w:t>Мерки за превенция и опазване:</w:t>
      </w:r>
    </w:p>
    <w:p w:rsidR="00120EA6" w:rsidRPr="008C1757"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Изпълнение на релевантните изисквания на Принципи 6 и 10 от Националния стандарт на България и мерките за опазване, включени в докладите за Гори с висока </w:t>
      </w:r>
      <w:proofErr w:type="spellStart"/>
      <w:r w:rsidRPr="00824BE5">
        <w:rPr>
          <w:rFonts w:ascii="Times New Roman" w:hAnsi="Times New Roman" w:cs="Times New Roman"/>
          <w:sz w:val="22"/>
          <w:szCs w:val="22"/>
          <w:lang w:val="bg-BG"/>
        </w:rPr>
        <w:t>консервационна</w:t>
      </w:r>
      <w:proofErr w:type="spellEnd"/>
      <w:r w:rsidRPr="00824BE5">
        <w:rPr>
          <w:rFonts w:ascii="Times New Roman" w:hAnsi="Times New Roman" w:cs="Times New Roman"/>
          <w:sz w:val="22"/>
          <w:szCs w:val="22"/>
          <w:lang w:val="bg-BG"/>
        </w:rPr>
        <w:t xml:space="preserve"> </w:t>
      </w:r>
      <w:r w:rsidRPr="008C1757">
        <w:rPr>
          <w:rFonts w:ascii="Times New Roman" w:hAnsi="Times New Roman" w:cs="Times New Roman"/>
          <w:sz w:val="22"/>
          <w:szCs w:val="22"/>
          <w:lang w:val="bg-BG"/>
        </w:rPr>
        <w:t>стойност (категории ГВКС 4.1 и 4.2);</w:t>
      </w:r>
    </w:p>
    <w:p w:rsidR="00120EA6" w:rsidRPr="008C1757"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C1757">
        <w:rPr>
          <w:rFonts w:ascii="Times New Roman" w:hAnsi="Times New Roman"/>
          <w:sz w:val="22"/>
          <w:szCs w:val="22"/>
          <w:lang w:val="bg-BG"/>
        </w:rPr>
        <w:t>Планираните за провеждане горскостопански мероприятия да са съобразени с:</w:t>
      </w:r>
    </w:p>
    <w:p w:rsidR="00120EA6" w:rsidRPr="008C1757" w:rsidRDefault="00120EA6" w:rsidP="00120EA6">
      <w:pPr>
        <w:pStyle w:val="Default"/>
        <w:ind w:left="641"/>
        <w:jc w:val="both"/>
        <w:rPr>
          <w:rFonts w:ascii="Times New Roman" w:hAnsi="Times New Roman"/>
          <w:sz w:val="22"/>
          <w:szCs w:val="22"/>
          <w:lang w:val="bg-BG"/>
        </w:rPr>
      </w:pPr>
      <w:r w:rsidRPr="008C1757">
        <w:rPr>
          <w:rFonts w:ascii="Times New Roman" w:hAnsi="Times New Roman"/>
          <w:sz w:val="22"/>
          <w:szCs w:val="22"/>
          <w:lang w:val="bg-BG"/>
        </w:rPr>
        <w:t xml:space="preserve">1.Дейности, свързани с </w:t>
      </w:r>
      <w:proofErr w:type="spellStart"/>
      <w:r w:rsidRPr="008C1757">
        <w:rPr>
          <w:rFonts w:ascii="Times New Roman" w:hAnsi="Times New Roman"/>
          <w:sz w:val="22"/>
          <w:szCs w:val="22"/>
          <w:lang w:val="bg-BG"/>
        </w:rPr>
        <w:t>водовземане</w:t>
      </w:r>
      <w:proofErr w:type="spellEnd"/>
      <w:r w:rsidRPr="008C1757">
        <w:rPr>
          <w:rFonts w:ascii="Times New Roman" w:hAnsi="Times New Roman"/>
          <w:sz w:val="22"/>
          <w:szCs w:val="22"/>
          <w:lang w:val="bg-BG"/>
        </w:rPr>
        <w:t xml:space="preserve"> и ползване на воден обект/ВО/, подлежат на разрешителен режим съгл.чл.44 и чл.46 от ЗВ. Разрешителни за </w:t>
      </w:r>
      <w:proofErr w:type="spellStart"/>
      <w:r w:rsidRPr="008C1757">
        <w:rPr>
          <w:rFonts w:ascii="Times New Roman" w:hAnsi="Times New Roman"/>
          <w:sz w:val="22"/>
          <w:szCs w:val="22"/>
          <w:lang w:val="bg-BG"/>
        </w:rPr>
        <w:t>водовземане</w:t>
      </w:r>
      <w:proofErr w:type="spellEnd"/>
      <w:r w:rsidRPr="008C1757">
        <w:rPr>
          <w:rFonts w:ascii="Times New Roman" w:hAnsi="Times New Roman"/>
          <w:sz w:val="22"/>
          <w:szCs w:val="22"/>
          <w:lang w:val="bg-BG"/>
        </w:rPr>
        <w:t xml:space="preserve"> и ползване на </w:t>
      </w:r>
      <w:proofErr w:type="spellStart"/>
      <w:r w:rsidRPr="008C1757">
        <w:rPr>
          <w:rFonts w:ascii="Times New Roman" w:hAnsi="Times New Roman"/>
          <w:sz w:val="22"/>
          <w:szCs w:val="22"/>
          <w:lang w:val="bg-BG"/>
        </w:rPr>
        <w:t>на</w:t>
      </w:r>
      <w:proofErr w:type="spellEnd"/>
      <w:r w:rsidRPr="008C1757">
        <w:rPr>
          <w:rFonts w:ascii="Times New Roman" w:hAnsi="Times New Roman"/>
          <w:sz w:val="22"/>
          <w:szCs w:val="22"/>
          <w:lang w:val="bg-BG"/>
        </w:rPr>
        <w:t xml:space="preserve"> </w:t>
      </w:r>
      <w:proofErr w:type="spellStart"/>
      <w:r w:rsidRPr="008C1757">
        <w:rPr>
          <w:rFonts w:ascii="Times New Roman" w:hAnsi="Times New Roman"/>
          <w:sz w:val="22"/>
          <w:szCs w:val="22"/>
          <w:lang w:val="bg-BG"/>
        </w:rPr>
        <w:t>ВОсе</w:t>
      </w:r>
      <w:proofErr w:type="spellEnd"/>
      <w:r w:rsidRPr="008C1757">
        <w:rPr>
          <w:rFonts w:ascii="Times New Roman" w:hAnsi="Times New Roman"/>
          <w:sz w:val="22"/>
          <w:szCs w:val="22"/>
          <w:lang w:val="bg-BG"/>
        </w:rPr>
        <w:t xml:space="preserve"> издават при спазване изискванията на гл.4 „Разрешителен режим” и гл.8 „Опазване на водите и ВО” от ЗВ и нормативните актове по прилагането му.</w:t>
      </w:r>
    </w:p>
    <w:p w:rsidR="00120EA6" w:rsidRPr="008C1757" w:rsidRDefault="00120EA6" w:rsidP="00120EA6">
      <w:pPr>
        <w:pStyle w:val="Default"/>
        <w:ind w:left="641"/>
        <w:jc w:val="both"/>
        <w:rPr>
          <w:rFonts w:ascii="Times New Roman" w:hAnsi="Times New Roman"/>
          <w:sz w:val="22"/>
          <w:szCs w:val="22"/>
          <w:lang w:val="bg-BG"/>
        </w:rPr>
      </w:pPr>
      <w:r w:rsidRPr="008C1757">
        <w:rPr>
          <w:rFonts w:ascii="Times New Roman" w:hAnsi="Times New Roman"/>
          <w:sz w:val="22"/>
          <w:szCs w:val="22"/>
          <w:lang w:val="bg-BG"/>
        </w:rPr>
        <w:t xml:space="preserve">2.Около водоизточници, използвани за питейно-битово </w:t>
      </w:r>
      <w:proofErr w:type="spellStart"/>
      <w:r w:rsidRPr="008C1757">
        <w:rPr>
          <w:rFonts w:ascii="Times New Roman" w:hAnsi="Times New Roman"/>
          <w:sz w:val="22"/>
          <w:szCs w:val="22"/>
          <w:lang w:val="bg-BG"/>
        </w:rPr>
        <w:t>водосснабдянате</w:t>
      </w:r>
      <w:proofErr w:type="spellEnd"/>
      <w:r w:rsidRPr="008C1757">
        <w:rPr>
          <w:rFonts w:ascii="Times New Roman" w:hAnsi="Times New Roman"/>
          <w:sz w:val="22"/>
          <w:szCs w:val="22"/>
          <w:lang w:val="bg-BG"/>
        </w:rPr>
        <w:t xml:space="preserve"> се определят санитарно-охранителни зони, в съответствие с изискванията на Наредба №3/16.10.2000 г. на МОСВ,МЗ и МРРБ. Съгласно чл.53, ал.2 и 3 от цитираната Наредба, горските площи, попадащи в пояси II и </w:t>
      </w:r>
      <w:proofErr w:type="spellStart"/>
      <w:r w:rsidRPr="008C1757">
        <w:rPr>
          <w:rFonts w:ascii="Times New Roman" w:hAnsi="Times New Roman"/>
          <w:sz w:val="22"/>
          <w:szCs w:val="22"/>
          <w:lang w:val="bg-BG"/>
        </w:rPr>
        <w:t>IIIсе</w:t>
      </w:r>
      <w:proofErr w:type="spellEnd"/>
      <w:r w:rsidRPr="008C1757">
        <w:rPr>
          <w:rFonts w:ascii="Times New Roman" w:hAnsi="Times New Roman"/>
          <w:sz w:val="22"/>
          <w:szCs w:val="22"/>
          <w:lang w:val="bg-BG"/>
        </w:rPr>
        <w:t xml:space="preserve"> </w:t>
      </w:r>
      <w:proofErr w:type="spellStart"/>
      <w:r w:rsidRPr="008C1757">
        <w:rPr>
          <w:rFonts w:ascii="Times New Roman" w:hAnsi="Times New Roman"/>
          <w:sz w:val="22"/>
          <w:szCs w:val="22"/>
          <w:lang w:val="bg-BG"/>
        </w:rPr>
        <w:t>прекатегоризират</w:t>
      </w:r>
      <w:proofErr w:type="spellEnd"/>
      <w:r w:rsidRPr="008C1757">
        <w:rPr>
          <w:rFonts w:ascii="Times New Roman" w:hAnsi="Times New Roman"/>
          <w:sz w:val="22"/>
          <w:szCs w:val="22"/>
          <w:lang w:val="bg-BG"/>
        </w:rPr>
        <w:t xml:space="preserve"> в гори със специално предназначение, които се водят на отчет и се стопанисват и използват по специални лесоустройствени програми. </w:t>
      </w:r>
      <w:proofErr w:type="spellStart"/>
      <w:r w:rsidRPr="008C1757">
        <w:rPr>
          <w:rFonts w:ascii="Times New Roman" w:hAnsi="Times New Roman"/>
          <w:sz w:val="22"/>
          <w:szCs w:val="22"/>
          <w:lang w:val="bg-BG"/>
        </w:rPr>
        <w:t>Отгледните</w:t>
      </w:r>
      <w:proofErr w:type="spellEnd"/>
      <w:r w:rsidRPr="008C1757">
        <w:rPr>
          <w:rFonts w:ascii="Times New Roman" w:hAnsi="Times New Roman"/>
          <w:sz w:val="22"/>
          <w:szCs w:val="22"/>
          <w:lang w:val="bg-BG"/>
        </w:rPr>
        <w:t xml:space="preserve"> сечи в границите на СОЗ се  извършва най-малко на два етапа през 5 години.</w:t>
      </w:r>
    </w:p>
    <w:p w:rsidR="00120EA6" w:rsidRPr="008C1757" w:rsidRDefault="00120EA6" w:rsidP="00120EA6">
      <w:pPr>
        <w:pStyle w:val="Default"/>
        <w:ind w:left="641"/>
        <w:jc w:val="both"/>
        <w:rPr>
          <w:rFonts w:ascii="Times New Roman" w:hAnsi="Times New Roman" w:cs="Times New Roman"/>
          <w:sz w:val="22"/>
          <w:szCs w:val="22"/>
          <w:lang w:val="bg-BG"/>
        </w:rPr>
      </w:pPr>
      <w:r w:rsidRPr="008C1757">
        <w:rPr>
          <w:rFonts w:ascii="Times New Roman" w:hAnsi="Times New Roman"/>
          <w:sz w:val="22"/>
          <w:szCs w:val="22"/>
          <w:lang w:val="bg-BG"/>
        </w:rPr>
        <w:t xml:space="preserve">3.И в съответствие с </w:t>
      </w:r>
      <w:proofErr w:type="spellStart"/>
      <w:r w:rsidRPr="008C1757">
        <w:rPr>
          <w:rFonts w:ascii="Times New Roman" w:hAnsi="Times New Roman"/>
          <w:sz w:val="22"/>
          <w:szCs w:val="22"/>
          <w:lang w:val="bg-BG"/>
        </w:rPr>
        <w:t>ПоМ</w:t>
      </w:r>
      <w:proofErr w:type="spellEnd"/>
      <w:r w:rsidRPr="008C1757">
        <w:rPr>
          <w:rFonts w:ascii="Times New Roman" w:hAnsi="Times New Roman"/>
          <w:sz w:val="22"/>
          <w:szCs w:val="22"/>
          <w:lang w:val="bg-BG"/>
        </w:rPr>
        <w:t xml:space="preserve"> на  ПУРБ и ПУРН 2022-2027 г. за Черноморски район и техните становища по ЕО за постигане на целите за опазване на околната среда и добро състояние на водите. </w:t>
      </w:r>
    </w:p>
    <w:p w:rsidR="00120EA6" w:rsidRPr="008C1757" w:rsidRDefault="00120EA6" w:rsidP="00120EA6">
      <w:pPr>
        <w:autoSpaceDE w:val="0"/>
        <w:autoSpaceDN w:val="0"/>
        <w:adjustRightInd w:val="0"/>
        <w:spacing w:after="0" w:line="240" w:lineRule="auto"/>
        <w:jc w:val="both"/>
        <w:rPr>
          <w:rFonts w:ascii="Times New Roman" w:hAnsi="Times New Roman"/>
          <w:lang w:val="bg-BG"/>
        </w:rPr>
      </w:pPr>
    </w:p>
    <w:p w:rsidR="00120EA6" w:rsidRPr="008C1757" w:rsidRDefault="00120EA6" w:rsidP="00120EA6">
      <w:pPr>
        <w:autoSpaceDE w:val="0"/>
        <w:autoSpaceDN w:val="0"/>
        <w:adjustRightInd w:val="0"/>
        <w:spacing w:after="0" w:line="240" w:lineRule="auto"/>
        <w:jc w:val="both"/>
        <w:rPr>
          <w:rFonts w:ascii="Times New Roman" w:hAnsi="Times New Roman"/>
          <w:b/>
          <w:color w:val="000000"/>
          <w:lang w:val="bg-BG"/>
        </w:rPr>
      </w:pPr>
      <w:r w:rsidRPr="008C1757">
        <w:rPr>
          <w:rFonts w:ascii="Times New Roman" w:hAnsi="Times New Roman"/>
          <w:b/>
          <w:color w:val="000000"/>
          <w:lang w:val="bg-BG"/>
        </w:rPr>
        <w:t>ПОЧВИ</w:t>
      </w:r>
    </w:p>
    <w:p w:rsidR="00120EA6" w:rsidRPr="00824BE5" w:rsidRDefault="00120EA6" w:rsidP="00120EA6">
      <w:pPr>
        <w:pStyle w:val="Default"/>
        <w:ind w:firstLine="720"/>
        <w:jc w:val="both"/>
        <w:rPr>
          <w:rFonts w:ascii="Times New Roman" w:hAnsi="Times New Roman" w:cs="Times New Roman"/>
          <w:sz w:val="22"/>
          <w:szCs w:val="22"/>
          <w:lang w:val="bg-BG"/>
        </w:rPr>
      </w:pPr>
      <w:r w:rsidRPr="008C1757">
        <w:rPr>
          <w:rFonts w:ascii="Times New Roman" w:hAnsi="Times New Roman" w:cs="Times New Roman"/>
          <w:sz w:val="22"/>
          <w:szCs w:val="22"/>
          <w:lang w:val="bg-BG"/>
        </w:rPr>
        <w:t>Почвите са важен функционален компонент на всички сухоземни екосистеми. За оценката и</w:t>
      </w:r>
      <w:r w:rsidRPr="00824BE5">
        <w:rPr>
          <w:rFonts w:ascii="Times New Roman" w:hAnsi="Times New Roman" w:cs="Times New Roman"/>
          <w:sz w:val="22"/>
          <w:szCs w:val="22"/>
          <w:lang w:val="bg-BG"/>
        </w:rPr>
        <w:t xml:space="preserve"> характеризирането им често се използва концепцията за качество на почвите, която може да се дефинира като "способността на почвите да приемат, съхраняват и преработват вода, хранителни вещества и енергия, да поддържат качеството на околната среда и производителността на растенията и животните“. Запазването на качеството на почвите в горските територии в дългосрочна перспектива е предпоставка за поддържане на свързаните </w:t>
      </w:r>
      <w:proofErr w:type="spellStart"/>
      <w:r w:rsidRPr="00824BE5">
        <w:rPr>
          <w:rFonts w:ascii="Times New Roman" w:hAnsi="Times New Roman" w:cs="Times New Roman"/>
          <w:sz w:val="22"/>
          <w:szCs w:val="22"/>
          <w:lang w:val="bg-BG"/>
        </w:rPr>
        <w:t>екосистемни</w:t>
      </w:r>
      <w:proofErr w:type="spellEnd"/>
      <w:r w:rsidRPr="00824BE5">
        <w:rPr>
          <w:rFonts w:ascii="Times New Roman" w:hAnsi="Times New Roman" w:cs="Times New Roman"/>
          <w:sz w:val="22"/>
          <w:szCs w:val="22"/>
          <w:lang w:val="bg-BG"/>
        </w:rPr>
        <w:t xml:space="preserve"> услуги, като </w:t>
      </w:r>
      <w:proofErr w:type="spellStart"/>
      <w:r w:rsidRPr="00824BE5">
        <w:rPr>
          <w:rFonts w:ascii="Times New Roman" w:hAnsi="Times New Roman" w:cs="Times New Roman"/>
          <w:sz w:val="22"/>
          <w:szCs w:val="22"/>
          <w:lang w:val="bg-BG"/>
        </w:rPr>
        <w:t>водоохранни</w:t>
      </w:r>
      <w:proofErr w:type="spellEnd"/>
      <w:r w:rsidRPr="00824BE5">
        <w:rPr>
          <w:rFonts w:ascii="Times New Roman" w:hAnsi="Times New Roman" w:cs="Times New Roman"/>
          <w:sz w:val="22"/>
          <w:szCs w:val="22"/>
          <w:lang w:val="bg-BG"/>
        </w:rPr>
        <w:t xml:space="preserve"> функции, биоразнообразие, производствени функции на гората, складиране на въглерода и др.</w:t>
      </w:r>
    </w:p>
    <w:p w:rsidR="00120EA6" w:rsidRPr="00824BE5" w:rsidRDefault="00120EA6" w:rsidP="00120EA6">
      <w:pPr>
        <w:pStyle w:val="Default"/>
        <w:jc w:val="both"/>
        <w:rPr>
          <w:rFonts w:ascii="Times New Roman" w:hAnsi="Times New Roman" w:cs="Times New Roman"/>
          <w:b/>
          <w:sz w:val="22"/>
          <w:szCs w:val="22"/>
          <w:lang w:val="bg-BG"/>
        </w:rPr>
      </w:pPr>
      <w:r w:rsidRPr="00824BE5">
        <w:rPr>
          <w:rFonts w:ascii="Times New Roman" w:hAnsi="Times New Roman" w:cs="Times New Roman"/>
          <w:b/>
          <w:sz w:val="22"/>
          <w:szCs w:val="22"/>
          <w:lang w:val="bg-BG"/>
        </w:rPr>
        <w:t>Потенциални рискове с практическо значение при прилагане на горскостопански дейности:</w:t>
      </w:r>
    </w:p>
    <w:p w:rsidR="00120EA6" w:rsidRPr="00824BE5" w:rsidRDefault="00120EA6" w:rsidP="00120EA6">
      <w:pPr>
        <w:pStyle w:val="Default"/>
        <w:ind w:firstLine="284"/>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Налице са редица рискове за почвите от прилагането на горскостопански дейности като най-важни от практическа гледна точка са:</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Намалена наличност на минерални вещества. В дългосрочна перспектива производственият капацитет на почвите се влияе от входящите и изходящите количества минерални вещества. Намалената наличност на минерални вещества в горските почви предполага намаляване на производствения им капацитет.</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proofErr w:type="spellStart"/>
      <w:r w:rsidRPr="00824BE5">
        <w:rPr>
          <w:rFonts w:ascii="Times New Roman" w:hAnsi="Times New Roman" w:cs="Times New Roman"/>
          <w:sz w:val="22"/>
          <w:szCs w:val="22"/>
          <w:lang w:val="bg-BG"/>
        </w:rPr>
        <w:t>Вкисляване</w:t>
      </w:r>
      <w:proofErr w:type="spellEnd"/>
      <w:r w:rsidRPr="00824BE5">
        <w:rPr>
          <w:rFonts w:ascii="Times New Roman" w:hAnsi="Times New Roman" w:cs="Times New Roman"/>
          <w:sz w:val="22"/>
          <w:szCs w:val="22"/>
          <w:lang w:val="bg-BG"/>
        </w:rPr>
        <w:t xml:space="preserve">. Почвите стават киселини, когато </w:t>
      </w:r>
      <w:proofErr w:type="spellStart"/>
      <w:r w:rsidRPr="00824BE5">
        <w:rPr>
          <w:rFonts w:ascii="Times New Roman" w:hAnsi="Times New Roman" w:cs="Times New Roman"/>
          <w:sz w:val="22"/>
          <w:szCs w:val="22"/>
          <w:lang w:val="bg-BG"/>
        </w:rPr>
        <w:t>скороста</w:t>
      </w:r>
      <w:proofErr w:type="spellEnd"/>
      <w:r w:rsidRPr="00824BE5">
        <w:rPr>
          <w:rFonts w:ascii="Times New Roman" w:hAnsi="Times New Roman" w:cs="Times New Roman"/>
          <w:sz w:val="22"/>
          <w:szCs w:val="22"/>
          <w:lang w:val="bg-BG"/>
        </w:rPr>
        <w:t xml:space="preserve"> на производството на киселини надвишава </w:t>
      </w:r>
      <w:proofErr w:type="spellStart"/>
      <w:r w:rsidRPr="00824BE5">
        <w:rPr>
          <w:rFonts w:ascii="Times New Roman" w:hAnsi="Times New Roman" w:cs="Times New Roman"/>
          <w:sz w:val="22"/>
          <w:szCs w:val="22"/>
          <w:lang w:val="bg-BG"/>
        </w:rPr>
        <w:t>скороста</w:t>
      </w:r>
      <w:proofErr w:type="spellEnd"/>
      <w:r w:rsidRPr="00824BE5">
        <w:rPr>
          <w:rFonts w:ascii="Times New Roman" w:hAnsi="Times New Roman" w:cs="Times New Roman"/>
          <w:sz w:val="22"/>
          <w:szCs w:val="22"/>
          <w:lang w:val="bg-BG"/>
        </w:rPr>
        <w:t xml:space="preserve"> на неутрализацията им. В климатичните условия на България процесът на </w:t>
      </w:r>
      <w:proofErr w:type="spellStart"/>
      <w:r w:rsidRPr="00824BE5">
        <w:rPr>
          <w:rFonts w:ascii="Times New Roman" w:hAnsi="Times New Roman" w:cs="Times New Roman"/>
          <w:sz w:val="22"/>
          <w:szCs w:val="22"/>
          <w:lang w:val="bg-BG"/>
        </w:rPr>
        <w:t>вкисляване</w:t>
      </w:r>
      <w:proofErr w:type="spellEnd"/>
      <w:r w:rsidRPr="00824BE5">
        <w:rPr>
          <w:rFonts w:ascii="Times New Roman" w:hAnsi="Times New Roman" w:cs="Times New Roman"/>
          <w:sz w:val="22"/>
          <w:szCs w:val="22"/>
          <w:lang w:val="bg-BG"/>
        </w:rPr>
        <w:t xml:space="preserve"> в голяма степен се определя от основната скала и състава на насажденията. </w:t>
      </w:r>
      <w:proofErr w:type="spellStart"/>
      <w:r w:rsidRPr="00824BE5">
        <w:rPr>
          <w:rFonts w:ascii="Times New Roman" w:hAnsi="Times New Roman" w:cs="Times New Roman"/>
          <w:sz w:val="22"/>
          <w:szCs w:val="22"/>
          <w:lang w:val="bg-BG"/>
        </w:rPr>
        <w:t>Преобладанието</w:t>
      </w:r>
      <w:proofErr w:type="spellEnd"/>
      <w:r w:rsidRPr="00824BE5">
        <w:rPr>
          <w:rFonts w:ascii="Times New Roman" w:hAnsi="Times New Roman" w:cs="Times New Roman"/>
          <w:sz w:val="22"/>
          <w:szCs w:val="22"/>
          <w:lang w:val="bg-BG"/>
        </w:rPr>
        <w:t xml:space="preserve"> на иглолистните видове в състава на насажденията увеличава вероятността от </w:t>
      </w:r>
      <w:proofErr w:type="spellStart"/>
      <w:r w:rsidRPr="00824BE5">
        <w:rPr>
          <w:rFonts w:ascii="Times New Roman" w:hAnsi="Times New Roman" w:cs="Times New Roman"/>
          <w:sz w:val="22"/>
          <w:szCs w:val="22"/>
          <w:lang w:val="bg-BG"/>
        </w:rPr>
        <w:t>вкисляване</w:t>
      </w:r>
      <w:proofErr w:type="spellEnd"/>
      <w:r w:rsidRPr="00824BE5">
        <w:rPr>
          <w:rFonts w:ascii="Times New Roman" w:hAnsi="Times New Roman" w:cs="Times New Roman"/>
          <w:sz w:val="22"/>
          <w:szCs w:val="22"/>
          <w:lang w:val="bg-BG"/>
        </w:rPr>
        <w:t xml:space="preserve"> на почвите. Интензивното използване на азотни торове също стимулира процеса на </w:t>
      </w:r>
      <w:proofErr w:type="spellStart"/>
      <w:r w:rsidRPr="00824BE5">
        <w:rPr>
          <w:rFonts w:ascii="Times New Roman" w:hAnsi="Times New Roman" w:cs="Times New Roman"/>
          <w:sz w:val="22"/>
          <w:szCs w:val="22"/>
          <w:lang w:val="bg-BG"/>
        </w:rPr>
        <w:t>вкисляване</w:t>
      </w:r>
      <w:proofErr w:type="spellEnd"/>
      <w:r w:rsidRPr="00824BE5">
        <w:rPr>
          <w:rFonts w:ascii="Times New Roman" w:hAnsi="Times New Roman" w:cs="Times New Roman"/>
          <w:sz w:val="22"/>
          <w:szCs w:val="22"/>
          <w:lang w:val="bg-BG"/>
        </w:rPr>
        <w:t>.</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lastRenderedPageBreak/>
        <w:t>Уплътняване. Уплътняването на почвата се изразява в увеличаване на плътността и намаляване на порьозността, което води до влошаване на средата за развитие на кореновите системи на дърветата (</w:t>
      </w:r>
      <w:proofErr w:type="spellStart"/>
      <w:r w:rsidRPr="00824BE5">
        <w:rPr>
          <w:rFonts w:ascii="Times New Roman" w:hAnsi="Times New Roman" w:cs="Times New Roman"/>
          <w:sz w:val="22"/>
          <w:szCs w:val="22"/>
          <w:lang w:val="bg-BG"/>
        </w:rPr>
        <w:t>аерация</w:t>
      </w:r>
      <w:proofErr w:type="spellEnd"/>
      <w:r w:rsidRPr="00824BE5">
        <w:rPr>
          <w:rFonts w:ascii="Times New Roman" w:hAnsi="Times New Roman" w:cs="Times New Roman"/>
          <w:sz w:val="22"/>
          <w:szCs w:val="22"/>
          <w:lang w:val="bg-BG"/>
        </w:rPr>
        <w:t>, воден запас, и др.) и съответно намаляване на производителността на дърветата и шансовете им за оцеляване при по-екстремни климатични условия (напр. при засушаване). Най-голямо въздействие в този аспект оказват машините с които се извозва добитата дървесина.</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Ерозия. За горите от практическо значение е водната ерозия, за която основни предпоставки са типа почва (песъчливите почви са по-уязвими), наклона на терена и наличието на растителност. Колкото по-голям е наклона и колкото по-малко растителност защитава почвите, толкова по-голяма е вероятността от развитие на </w:t>
      </w:r>
      <w:proofErr w:type="spellStart"/>
      <w:r w:rsidRPr="00824BE5">
        <w:rPr>
          <w:rFonts w:ascii="Times New Roman" w:hAnsi="Times New Roman" w:cs="Times New Roman"/>
          <w:sz w:val="22"/>
          <w:szCs w:val="22"/>
          <w:lang w:val="bg-BG"/>
        </w:rPr>
        <w:t>ерозионни</w:t>
      </w:r>
      <w:proofErr w:type="spellEnd"/>
      <w:r w:rsidRPr="00824BE5">
        <w:rPr>
          <w:rFonts w:ascii="Times New Roman" w:hAnsi="Times New Roman" w:cs="Times New Roman"/>
          <w:sz w:val="22"/>
          <w:szCs w:val="22"/>
          <w:lang w:val="bg-BG"/>
        </w:rPr>
        <w:t xml:space="preserve"> процеси и загуба на почва. Горскостопански дейности, като строителство на горски пътища, </w:t>
      </w:r>
      <w:proofErr w:type="spellStart"/>
      <w:r w:rsidRPr="00824BE5">
        <w:rPr>
          <w:rFonts w:ascii="Times New Roman" w:hAnsi="Times New Roman" w:cs="Times New Roman"/>
          <w:sz w:val="22"/>
          <w:szCs w:val="22"/>
          <w:lang w:val="bg-BG"/>
        </w:rPr>
        <w:t>извоз</w:t>
      </w:r>
      <w:proofErr w:type="spellEnd"/>
      <w:r w:rsidRPr="00824BE5">
        <w:rPr>
          <w:rFonts w:ascii="Times New Roman" w:hAnsi="Times New Roman" w:cs="Times New Roman"/>
          <w:sz w:val="22"/>
          <w:szCs w:val="22"/>
          <w:lang w:val="bg-BG"/>
        </w:rPr>
        <w:t xml:space="preserve"> на дървесина и </w:t>
      </w:r>
      <w:proofErr w:type="spellStart"/>
      <w:r w:rsidRPr="00824BE5">
        <w:rPr>
          <w:rFonts w:ascii="Times New Roman" w:hAnsi="Times New Roman" w:cs="Times New Roman"/>
          <w:sz w:val="22"/>
          <w:szCs w:val="22"/>
          <w:lang w:val="bg-BG"/>
        </w:rPr>
        <w:t>почвоподготовка</w:t>
      </w:r>
      <w:proofErr w:type="spellEnd"/>
      <w:r w:rsidRPr="00824BE5">
        <w:rPr>
          <w:rFonts w:ascii="Times New Roman" w:hAnsi="Times New Roman" w:cs="Times New Roman"/>
          <w:sz w:val="22"/>
          <w:szCs w:val="22"/>
          <w:lang w:val="bg-BG"/>
        </w:rPr>
        <w:t xml:space="preserve"> са с най-висок риск за увеличаване на почвената ерозия.</w:t>
      </w:r>
    </w:p>
    <w:p w:rsidR="00120EA6" w:rsidRPr="00824BE5" w:rsidRDefault="00120EA6" w:rsidP="00120EA6">
      <w:pPr>
        <w:pStyle w:val="Default"/>
        <w:jc w:val="both"/>
        <w:rPr>
          <w:rFonts w:ascii="Times New Roman" w:hAnsi="Times New Roman" w:cs="Times New Roman"/>
          <w:b/>
          <w:sz w:val="22"/>
          <w:szCs w:val="22"/>
          <w:lang w:val="bg-BG"/>
        </w:rPr>
      </w:pPr>
      <w:r w:rsidRPr="00824BE5">
        <w:rPr>
          <w:rFonts w:ascii="Times New Roman" w:hAnsi="Times New Roman" w:cs="Times New Roman"/>
          <w:b/>
          <w:sz w:val="22"/>
          <w:szCs w:val="22"/>
          <w:lang w:val="bg-BG"/>
        </w:rPr>
        <w:t>Мерки за превенция и опазване:</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Клони и остатъци от сечта, както и стъбла (стоящи или лежащи) без или с ниска търговска стойност се оставят в насажденията като мъртва дървесина;</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В районите с </w:t>
      </w:r>
      <w:proofErr w:type="spellStart"/>
      <w:r w:rsidRPr="00824BE5">
        <w:rPr>
          <w:rFonts w:ascii="Times New Roman" w:hAnsi="Times New Roman" w:cs="Times New Roman"/>
          <w:sz w:val="22"/>
          <w:szCs w:val="22"/>
          <w:lang w:val="bg-BG"/>
        </w:rPr>
        <w:t>преобладание</w:t>
      </w:r>
      <w:proofErr w:type="spellEnd"/>
      <w:r w:rsidRPr="00824BE5">
        <w:rPr>
          <w:rFonts w:ascii="Times New Roman" w:hAnsi="Times New Roman" w:cs="Times New Roman"/>
          <w:sz w:val="22"/>
          <w:szCs w:val="22"/>
          <w:lang w:val="bg-BG"/>
        </w:rPr>
        <w:t xml:space="preserve"> на иглолистни гори се стимулира създаването на смесени иглолистно-широколистни гори където това е приложимо;</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Изпълнение на релевантните изисквания на Принцип 10 от Националния стандарт на България и мерките за опазване, включени в докладите за Гори с висока </w:t>
      </w:r>
      <w:proofErr w:type="spellStart"/>
      <w:r w:rsidRPr="00824BE5">
        <w:rPr>
          <w:rFonts w:ascii="Times New Roman" w:hAnsi="Times New Roman" w:cs="Times New Roman"/>
          <w:sz w:val="22"/>
          <w:szCs w:val="22"/>
          <w:lang w:val="bg-BG"/>
        </w:rPr>
        <w:t>консервационна</w:t>
      </w:r>
      <w:proofErr w:type="spellEnd"/>
      <w:r w:rsidRPr="00824BE5">
        <w:rPr>
          <w:rFonts w:ascii="Times New Roman" w:hAnsi="Times New Roman" w:cs="Times New Roman"/>
          <w:sz w:val="22"/>
          <w:szCs w:val="22"/>
          <w:lang w:val="bg-BG"/>
        </w:rPr>
        <w:t xml:space="preserve"> стойност (категория ГВКС 4.3).</w:t>
      </w:r>
    </w:p>
    <w:p w:rsidR="00120EA6" w:rsidRPr="00824BE5" w:rsidRDefault="00120EA6" w:rsidP="00120EA6">
      <w:pPr>
        <w:pStyle w:val="Default"/>
        <w:jc w:val="both"/>
        <w:rPr>
          <w:rFonts w:ascii="Times New Roman" w:hAnsi="Times New Roman" w:cs="Times New Roman"/>
          <w:sz w:val="22"/>
          <w:szCs w:val="22"/>
          <w:lang w:val="bg-BG"/>
        </w:rPr>
      </w:pPr>
    </w:p>
    <w:p w:rsidR="00120EA6" w:rsidRPr="00824BE5" w:rsidRDefault="00120EA6" w:rsidP="00120EA6">
      <w:pPr>
        <w:autoSpaceDE w:val="0"/>
        <w:autoSpaceDN w:val="0"/>
        <w:adjustRightInd w:val="0"/>
        <w:spacing w:after="0" w:line="240" w:lineRule="auto"/>
        <w:jc w:val="both"/>
        <w:rPr>
          <w:rFonts w:ascii="Times New Roman" w:hAnsi="Times New Roman"/>
          <w:b/>
          <w:color w:val="000000"/>
          <w:lang w:val="bg-BG"/>
        </w:rPr>
      </w:pPr>
      <w:r w:rsidRPr="00824BE5">
        <w:rPr>
          <w:rFonts w:ascii="Times New Roman" w:hAnsi="Times New Roman"/>
          <w:b/>
          <w:color w:val="000000"/>
        </w:rPr>
        <w:t>ЛАНДШАФТНА СТОЙНОСТ</w:t>
      </w:r>
    </w:p>
    <w:p w:rsidR="00120EA6" w:rsidRPr="00824BE5" w:rsidRDefault="00120EA6" w:rsidP="00120EA6">
      <w:pPr>
        <w:pStyle w:val="Default"/>
        <w:ind w:firstLine="720"/>
        <w:jc w:val="both"/>
        <w:rPr>
          <w:rFonts w:ascii="Times New Roman" w:hAnsi="Times New Roman" w:cs="Times New Roman"/>
          <w:i/>
          <w:sz w:val="22"/>
          <w:szCs w:val="22"/>
        </w:rPr>
      </w:pPr>
      <w:proofErr w:type="spellStart"/>
      <w:r w:rsidRPr="00824BE5">
        <w:rPr>
          <w:rFonts w:ascii="Times New Roman" w:hAnsi="Times New Roman" w:cs="Times New Roman"/>
          <w:b/>
          <w:sz w:val="22"/>
          <w:szCs w:val="22"/>
          <w:lang w:val="bg-BG"/>
        </w:rPr>
        <w:t>Ландшафтни</w:t>
      </w:r>
      <w:proofErr w:type="spellEnd"/>
      <w:r w:rsidRPr="00824BE5">
        <w:rPr>
          <w:rFonts w:ascii="Times New Roman" w:hAnsi="Times New Roman" w:cs="Times New Roman"/>
          <w:b/>
          <w:sz w:val="22"/>
          <w:szCs w:val="22"/>
          <w:lang w:val="bg-BG"/>
        </w:rPr>
        <w:t xml:space="preserve"> стойности:</w:t>
      </w:r>
      <w:r w:rsidRPr="00824BE5">
        <w:rPr>
          <w:rFonts w:ascii="Times New Roman" w:hAnsi="Times New Roman" w:cs="Times New Roman"/>
          <w:i/>
          <w:sz w:val="22"/>
          <w:szCs w:val="22"/>
          <w:lang w:val="bg-BG"/>
        </w:rPr>
        <w:t xml:space="preserve">Съвкупността от човешките възприятия по отношение на конкретен ландшафт. Някои </w:t>
      </w:r>
      <w:proofErr w:type="spellStart"/>
      <w:r w:rsidRPr="00824BE5">
        <w:rPr>
          <w:rFonts w:ascii="Times New Roman" w:hAnsi="Times New Roman" w:cs="Times New Roman"/>
          <w:i/>
          <w:sz w:val="22"/>
          <w:szCs w:val="22"/>
          <w:lang w:val="bg-BG"/>
        </w:rPr>
        <w:t>ландшафтни</w:t>
      </w:r>
      <w:proofErr w:type="spellEnd"/>
      <w:r w:rsidRPr="00824BE5">
        <w:rPr>
          <w:rFonts w:ascii="Times New Roman" w:hAnsi="Times New Roman" w:cs="Times New Roman"/>
          <w:i/>
          <w:sz w:val="22"/>
          <w:szCs w:val="22"/>
          <w:lang w:val="bg-BG"/>
        </w:rPr>
        <w:t xml:space="preserve"> стойности, като икономическа, </w:t>
      </w:r>
      <w:proofErr w:type="spellStart"/>
      <w:r w:rsidRPr="00824BE5">
        <w:rPr>
          <w:rFonts w:ascii="Times New Roman" w:hAnsi="Times New Roman" w:cs="Times New Roman"/>
          <w:i/>
          <w:sz w:val="22"/>
          <w:szCs w:val="22"/>
          <w:lang w:val="bg-BG"/>
        </w:rPr>
        <w:t>рекреационна</w:t>
      </w:r>
      <w:proofErr w:type="spellEnd"/>
      <w:r w:rsidRPr="00824BE5">
        <w:rPr>
          <w:rFonts w:ascii="Times New Roman" w:hAnsi="Times New Roman" w:cs="Times New Roman"/>
          <w:i/>
          <w:sz w:val="22"/>
          <w:szCs w:val="22"/>
          <w:lang w:val="bg-BG"/>
        </w:rPr>
        <w:t xml:space="preserve"> или естетична са тясно свързани с физическите характеристики на ландшафта. Други като духовната стойност са по-символични и са повлияни повече от индивидуалното възприятие или социалната конструкция, отколкото от </w:t>
      </w:r>
      <w:proofErr w:type="spellStart"/>
      <w:r w:rsidRPr="00824BE5">
        <w:rPr>
          <w:rFonts w:ascii="Times New Roman" w:hAnsi="Times New Roman" w:cs="Times New Roman"/>
          <w:i/>
          <w:sz w:val="22"/>
          <w:szCs w:val="22"/>
          <w:lang w:val="bg-BG"/>
        </w:rPr>
        <w:t>физическитехарактеристики</w:t>
      </w:r>
      <w:proofErr w:type="spellEnd"/>
      <w:r w:rsidRPr="00824BE5">
        <w:rPr>
          <w:rFonts w:ascii="Times New Roman" w:hAnsi="Times New Roman" w:cs="Times New Roman"/>
          <w:i/>
          <w:sz w:val="22"/>
          <w:szCs w:val="22"/>
          <w:lang w:val="bg-BG"/>
        </w:rPr>
        <w:t>.</w:t>
      </w:r>
    </w:p>
    <w:p w:rsidR="00120EA6" w:rsidRPr="00824BE5" w:rsidRDefault="00120EA6" w:rsidP="00120EA6">
      <w:pPr>
        <w:pStyle w:val="Default"/>
        <w:ind w:firstLine="720"/>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Прегледът на литературата по въпроса показва, че възприятието е сложен и </w:t>
      </w:r>
      <w:proofErr w:type="spellStart"/>
      <w:r w:rsidRPr="00824BE5">
        <w:rPr>
          <w:rFonts w:ascii="Times New Roman" w:hAnsi="Times New Roman" w:cs="Times New Roman"/>
          <w:sz w:val="22"/>
          <w:szCs w:val="22"/>
          <w:lang w:val="bg-BG"/>
        </w:rPr>
        <w:t>широкообхватен</w:t>
      </w:r>
      <w:proofErr w:type="spellEnd"/>
      <w:r w:rsidRPr="00824BE5">
        <w:rPr>
          <w:rFonts w:ascii="Times New Roman" w:hAnsi="Times New Roman" w:cs="Times New Roman"/>
          <w:sz w:val="22"/>
          <w:szCs w:val="22"/>
          <w:lang w:val="bg-BG"/>
        </w:rPr>
        <w:t xml:space="preserve"> термин, който е свързан със смесица от психологически и физиологични процеси. Става дума за обработка на информация (</w:t>
      </w:r>
      <w:proofErr w:type="spellStart"/>
      <w:r w:rsidRPr="00824BE5">
        <w:rPr>
          <w:rFonts w:ascii="Times New Roman" w:hAnsi="Times New Roman" w:cs="Times New Roman"/>
          <w:sz w:val="22"/>
          <w:szCs w:val="22"/>
          <w:lang w:val="bg-BG"/>
        </w:rPr>
        <w:t>когнитивност</w:t>
      </w:r>
      <w:proofErr w:type="spellEnd"/>
      <w:r w:rsidRPr="00824BE5">
        <w:rPr>
          <w:rFonts w:ascii="Times New Roman" w:hAnsi="Times New Roman" w:cs="Times New Roman"/>
          <w:sz w:val="22"/>
          <w:szCs w:val="22"/>
          <w:lang w:val="bg-BG"/>
        </w:rPr>
        <w:t>), емоционалност (</w:t>
      </w:r>
      <w:proofErr w:type="spellStart"/>
      <w:r w:rsidRPr="00824BE5">
        <w:rPr>
          <w:rFonts w:ascii="Times New Roman" w:hAnsi="Times New Roman" w:cs="Times New Roman"/>
          <w:sz w:val="22"/>
          <w:szCs w:val="22"/>
          <w:lang w:val="bg-BG"/>
        </w:rPr>
        <w:t>афективност</w:t>
      </w:r>
      <w:proofErr w:type="spellEnd"/>
      <w:r w:rsidRPr="00824BE5">
        <w:rPr>
          <w:rFonts w:ascii="Times New Roman" w:hAnsi="Times New Roman" w:cs="Times New Roman"/>
          <w:sz w:val="22"/>
          <w:szCs w:val="22"/>
          <w:lang w:val="bg-BG"/>
        </w:rPr>
        <w:t>) и предпочитания на хората (оценяване). Визуалното възприятие е фундаментално по отношение на ландшафта. За значителна част от хората той е повече от територия със специфично разположение на елементи и функции и притежава собствено визуално качество, възприемано в съответствие със знанията, емоциите, асоциациите и разбирането им.</w:t>
      </w:r>
    </w:p>
    <w:p w:rsidR="00120EA6" w:rsidRPr="00824BE5" w:rsidRDefault="00120EA6" w:rsidP="00120EA6">
      <w:pPr>
        <w:pStyle w:val="Default"/>
        <w:ind w:firstLine="720"/>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Ландшафтът може да се приеме за комбинация от:</w:t>
      </w:r>
    </w:p>
    <w:p w:rsidR="00120EA6" w:rsidRPr="00824BE5" w:rsidRDefault="00120EA6" w:rsidP="00120EA6">
      <w:pPr>
        <w:pStyle w:val="Default"/>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Естествени компоненти: геология, земна форма, почви,водни тела, климат.</w:t>
      </w:r>
    </w:p>
    <w:p w:rsidR="00120EA6" w:rsidRPr="00824BE5" w:rsidRDefault="00120EA6" w:rsidP="00120EA6">
      <w:pPr>
        <w:pStyle w:val="Default"/>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 Човешки въздействия: </w:t>
      </w:r>
      <w:proofErr w:type="spellStart"/>
      <w:r w:rsidRPr="00824BE5">
        <w:rPr>
          <w:rFonts w:ascii="Times New Roman" w:hAnsi="Times New Roman" w:cs="Times New Roman"/>
          <w:sz w:val="22"/>
          <w:szCs w:val="22"/>
          <w:lang w:val="bg-BG"/>
        </w:rPr>
        <w:t>земеползване</w:t>
      </w:r>
      <w:proofErr w:type="spellEnd"/>
      <w:r w:rsidRPr="00824BE5">
        <w:rPr>
          <w:rFonts w:ascii="Times New Roman" w:hAnsi="Times New Roman" w:cs="Times New Roman"/>
          <w:sz w:val="22"/>
          <w:szCs w:val="22"/>
          <w:lang w:val="bg-BG"/>
        </w:rPr>
        <w:t>, управление на земите,селище.</w:t>
      </w:r>
    </w:p>
    <w:p w:rsidR="00120EA6" w:rsidRPr="00824BE5" w:rsidRDefault="00120EA6" w:rsidP="00120EA6">
      <w:pPr>
        <w:pStyle w:val="Default"/>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Естетични качества: визуални и сетивни възприятия.</w:t>
      </w:r>
    </w:p>
    <w:p w:rsidR="00120EA6" w:rsidRPr="00824BE5" w:rsidRDefault="00120EA6" w:rsidP="00120EA6">
      <w:pPr>
        <w:pStyle w:val="Default"/>
        <w:jc w:val="both"/>
        <w:rPr>
          <w:rFonts w:ascii="Times New Roman" w:hAnsi="Times New Roman" w:cs="Times New Roman"/>
          <w:sz w:val="22"/>
          <w:szCs w:val="22"/>
        </w:rPr>
      </w:pPr>
      <w:r w:rsidRPr="00824BE5">
        <w:rPr>
          <w:rFonts w:ascii="Times New Roman" w:hAnsi="Times New Roman" w:cs="Times New Roman"/>
          <w:sz w:val="22"/>
          <w:szCs w:val="22"/>
          <w:lang w:val="bg-BG"/>
        </w:rPr>
        <w:t>• Културни ценности: исторически, социални и лични асоциации.</w:t>
      </w:r>
    </w:p>
    <w:p w:rsidR="00120EA6" w:rsidRPr="00824BE5" w:rsidRDefault="00120EA6" w:rsidP="00120EA6">
      <w:pPr>
        <w:pStyle w:val="Default"/>
        <w:ind w:firstLine="720"/>
        <w:jc w:val="both"/>
        <w:rPr>
          <w:rFonts w:ascii="Times New Roman" w:hAnsi="Times New Roman" w:cs="Times New Roman"/>
          <w:sz w:val="22"/>
          <w:szCs w:val="22"/>
        </w:rPr>
      </w:pPr>
      <w:r w:rsidRPr="00824BE5">
        <w:rPr>
          <w:rFonts w:ascii="Times New Roman" w:hAnsi="Times New Roman" w:cs="Times New Roman"/>
          <w:sz w:val="22"/>
          <w:szCs w:val="22"/>
          <w:lang w:val="bg-BG"/>
        </w:rPr>
        <w:t xml:space="preserve">Горите са важен визуален елемент на ландшафта и имат голям потенциал за неговото подобряване и обогатяване. Много често те са доминиращият компонент на тези пространства и допринасят за оформянето на пространството, рамкирането на гледните точки и осигуряването на цвят, текстура и мащаб. Горите осигуряват среда за </w:t>
      </w:r>
      <w:proofErr w:type="spellStart"/>
      <w:r w:rsidRPr="00824BE5">
        <w:rPr>
          <w:rFonts w:ascii="Times New Roman" w:hAnsi="Times New Roman" w:cs="Times New Roman"/>
          <w:sz w:val="22"/>
          <w:szCs w:val="22"/>
          <w:lang w:val="bg-BG"/>
        </w:rPr>
        <w:t>рекреация</w:t>
      </w:r>
      <w:proofErr w:type="spellEnd"/>
      <w:r w:rsidRPr="00824BE5">
        <w:rPr>
          <w:rFonts w:ascii="Times New Roman" w:hAnsi="Times New Roman" w:cs="Times New Roman"/>
          <w:sz w:val="22"/>
          <w:szCs w:val="22"/>
          <w:lang w:val="bg-BG"/>
        </w:rPr>
        <w:t xml:space="preserve"> и доближават хората до природата. Изследванията изтъкват някои характеристики, които хората считат за важни и визуално привлекателни в горските ландшафти. Разнообразието от структури, размери и състав на гората се явява най-важната характеристика, като други предпочитания включват:</w:t>
      </w:r>
    </w:p>
    <w:p w:rsidR="00120EA6" w:rsidRPr="00824BE5" w:rsidRDefault="00120EA6" w:rsidP="00120EA6">
      <w:pPr>
        <w:pStyle w:val="Default"/>
        <w:jc w:val="both"/>
        <w:rPr>
          <w:rFonts w:ascii="Times New Roman" w:hAnsi="Times New Roman" w:cs="Times New Roman"/>
          <w:sz w:val="22"/>
          <w:szCs w:val="22"/>
        </w:rPr>
      </w:pPr>
      <w:r w:rsidRPr="00824BE5">
        <w:rPr>
          <w:rFonts w:ascii="Times New Roman" w:hAnsi="Times New Roman" w:cs="Times New Roman"/>
          <w:sz w:val="22"/>
          <w:szCs w:val="22"/>
          <w:lang w:val="bg-BG"/>
        </w:rPr>
        <w:t>• органични, а не геометрични форми;</w:t>
      </w:r>
    </w:p>
    <w:p w:rsidR="00120EA6" w:rsidRPr="00824BE5" w:rsidRDefault="00120EA6" w:rsidP="00120EA6">
      <w:pPr>
        <w:pStyle w:val="Default"/>
        <w:jc w:val="both"/>
        <w:rPr>
          <w:rFonts w:ascii="Times New Roman" w:hAnsi="Times New Roman" w:cs="Times New Roman"/>
          <w:sz w:val="22"/>
          <w:szCs w:val="22"/>
        </w:rPr>
      </w:pPr>
      <w:r w:rsidRPr="00824BE5">
        <w:rPr>
          <w:rFonts w:ascii="Times New Roman" w:hAnsi="Times New Roman" w:cs="Times New Roman"/>
          <w:sz w:val="22"/>
          <w:szCs w:val="22"/>
          <w:lang w:val="bg-BG"/>
        </w:rPr>
        <w:t>• наличие на открити площи в горските територии;</w:t>
      </w:r>
    </w:p>
    <w:p w:rsidR="00120EA6" w:rsidRPr="00824BE5" w:rsidRDefault="00120EA6" w:rsidP="00120EA6">
      <w:pPr>
        <w:pStyle w:val="Default"/>
        <w:jc w:val="both"/>
        <w:rPr>
          <w:rFonts w:ascii="Times New Roman" w:hAnsi="Times New Roman" w:cs="Times New Roman"/>
          <w:sz w:val="22"/>
          <w:szCs w:val="22"/>
        </w:rPr>
      </w:pPr>
      <w:r w:rsidRPr="00824BE5">
        <w:rPr>
          <w:rFonts w:ascii="Times New Roman" w:hAnsi="Times New Roman" w:cs="Times New Roman"/>
          <w:sz w:val="22"/>
          <w:szCs w:val="22"/>
          <w:lang w:val="bg-BG"/>
        </w:rPr>
        <w:t>• ефимерни ефекти на промяна на цвета, светлината и сезона;</w:t>
      </w:r>
    </w:p>
    <w:p w:rsidR="00120EA6" w:rsidRPr="00824BE5" w:rsidRDefault="00120EA6" w:rsidP="00120EA6">
      <w:pPr>
        <w:pStyle w:val="Default"/>
        <w:ind w:firstLine="720"/>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Проучванията водят до няколко важни от практически изводи по отношение на управлението на горите като значим пространствен компонент на ландшафтите:</w:t>
      </w:r>
    </w:p>
    <w:p w:rsidR="00120EA6" w:rsidRPr="00824BE5" w:rsidRDefault="00120EA6" w:rsidP="00120EA6">
      <w:pPr>
        <w:pStyle w:val="Default"/>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lastRenderedPageBreak/>
        <w:t>- Естетическите възприятия по отношение на ландшафта са строго индивидуални и са изключително разнообразни. В тази връзка е практически невъзможно управлението на горските територии да удовлетвори естетическите изисквания на всички хора;</w:t>
      </w:r>
    </w:p>
    <w:p w:rsidR="00120EA6" w:rsidRPr="00824BE5" w:rsidRDefault="00120EA6" w:rsidP="00120EA6">
      <w:pPr>
        <w:pStyle w:val="Default"/>
        <w:jc w:val="both"/>
        <w:rPr>
          <w:rFonts w:ascii="Times New Roman" w:hAnsi="Times New Roman" w:cs="Times New Roman"/>
          <w:sz w:val="22"/>
          <w:szCs w:val="22"/>
        </w:rPr>
      </w:pPr>
      <w:r w:rsidRPr="00824BE5">
        <w:rPr>
          <w:rFonts w:ascii="Times New Roman" w:hAnsi="Times New Roman" w:cs="Times New Roman"/>
          <w:sz w:val="22"/>
          <w:szCs w:val="22"/>
          <w:lang w:val="bg-BG"/>
        </w:rPr>
        <w:t xml:space="preserve">- Ландшафтите се променят непрекъснато под въздействието на природни или антропогенни въздействия. Хората и обществото са чувствителни към значителни и/или интензивни промени, като например </w:t>
      </w:r>
      <w:proofErr w:type="spellStart"/>
      <w:r w:rsidRPr="00824BE5">
        <w:rPr>
          <w:rFonts w:ascii="Times New Roman" w:hAnsi="Times New Roman" w:cs="Times New Roman"/>
          <w:sz w:val="22"/>
          <w:szCs w:val="22"/>
          <w:lang w:val="bg-BG"/>
        </w:rPr>
        <w:t>едроплощни</w:t>
      </w:r>
      <w:proofErr w:type="spellEnd"/>
      <w:r w:rsidRPr="00824BE5">
        <w:rPr>
          <w:rFonts w:ascii="Times New Roman" w:hAnsi="Times New Roman" w:cs="Times New Roman"/>
          <w:sz w:val="22"/>
          <w:szCs w:val="22"/>
          <w:lang w:val="bg-BG"/>
        </w:rPr>
        <w:t xml:space="preserve"> сечи и/или природни нарушения. В преобладаващата част от случаите такива промени се приемат като лошо управление на горите. Хората приемат значително по-лесно </w:t>
      </w:r>
      <w:proofErr w:type="spellStart"/>
      <w:r w:rsidRPr="00824BE5">
        <w:rPr>
          <w:rFonts w:ascii="Times New Roman" w:hAnsi="Times New Roman" w:cs="Times New Roman"/>
          <w:sz w:val="22"/>
          <w:szCs w:val="22"/>
          <w:lang w:val="bg-BG"/>
        </w:rPr>
        <w:t>дребноплощни</w:t>
      </w:r>
      <w:proofErr w:type="spellEnd"/>
      <w:r w:rsidRPr="00824BE5">
        <w:rPr>
          <w:rFonts w:ascii="Times New Roman" w:hAnsi="Times New Roman" w:cs="Times New Roman"/>
          <w:sz w:val="22"/>
          <w:szCs w:val="22"/>
          <w:lang w:val="bg-BG"/>
        </w:rPr>
        <w:t>, постепенни и незабележими промени в територията;</w:t>
      </w:r>
    </w:p>
    <w:p w:rsidR="00120EA6" w:rsidRPr="00824BE5" w:rsidRDefault="00120EA6" w:rsidP="00120EA6">
      <w:pPr>
        <w:pStyle w:val="Default"/>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Естественост и хармония са ключови термини по отношение на визуалното възприятие на горите. В тази връзка горскостопанските дейности трябва да имат предвид и да се стремят към максимално запазване на естествените структури и елементи при управлението на горите. В същото време мозайката от пространствени форми, които се създават в резултат на горскостопански дейности (например сечища, горски пътища и др</w:t>
      </w:r>
      <w:r>
        <w:rPr>
          <w:rFonts w:ascii="Times New Roman" w:hAnsi="Times New Roman" w:cs="Times New Roman"/>
          <w:sz w:val="22"/>
          <w:szCs w:val="22"/>
          <w:lang w:val="bg-BG"/>
        </w:rPr>
        <w:t>.</w:t>
      </w:r>
      <w:r w:rsidRPr="00824BE5">
        <w:rPr>
          <w:rFonts w:ascii="Times New Roman" w:hAnsi="Times New Roman" w:cs="Times New Roman"/>
          <w:sz w:val="22"/>
          <w:szCs w:val="22"/>
          <w:lang w:val="bg-BG"/>
        </w:rPr>
        <w:t>), е препоръчително да бъде в хармония с съответния ландшафт.</w:t>
      </w:r>
    </w:p>
    <w:p w:rsidR="00120EA6" w:rsidRPr="00824BE5" w:rsidRDefault="00120EA6" w:rsidP="00120EA6">
      <w:pPr>
        <w:pStyle w:val="Default"/>
        <w:jc w:val="both"/>
        <w:rPr>
          <w:rFonts w:ascii="Times New Roman" w:hAnsi="Times New Roman" w:cs="Times New Roman"/>
          <w:sz w:val="22"/>
          <w:szCs w:val="22"/>
          <w:lang w:val="bg-BG"/>
        </w:rPr>
      </w:pPr>
    </w:p>
    <w:p w:rsidR="00120EA6" w:rsidRPr="00824BE5" w:rsidRDefault="00120EA6" w:rsidP="00120EA6">
      <w:pPr>
        <w:pStyle w:val="Default"/>
        <w:jc w:val="both"/>
        <w:rPr>
          <w:rFonts w:ascii="Times New Roman" w:hAnsi="Times New Roman" w:cs="Times New Roman"/>
          <w:b/>
          <w:sz w:val="22"/>
          <w:szCs w:val="22"/>
          <w:lang w:val="bg-BG"/>
        </w:rPr>
      </w:pPr>
      <w:r w:rsidRPr="00824BE5">
        <w:rPr>
          <w:rFonts w:ascii="Times New Roman" w:hAnsi="Times New Roman" w:cs="Times New Roman"/>
          <w:b/>
          <w:sz w:val="22"/>
          <w:szCs w:val="22"/>
          <w:lang w:val="bg-BG"/>
        </w:rPr>
        <w:t>Потенциални рискове с практическо значение при прилагане на горскостопански дейности:</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Значимо намаляване на естетическата стойност на ландшафта при провеждане на горскостопански дейности. </w:t>
      </w:r>
    </w:p>
    <w:p w:rsidR="00120EA6" w:rsidRPr="00824BE5" w:rsidRDefault="00120EA6" w:rsidP="00120EA6">
      <w:pPr>
        <w:pStyle w:val="Default"/>
        <w:jc w:val="both"/>
        <w:rPr>
          <w:rFonts w:ascii="Times New Roman" w:hAnsi="Times New Roman" w:cs="Times New Roman"/>
          <w:b/>
          <w:sz w:val="22"/>
          <w:szCs w:val="22"/>
          <w:lang w:val="bg-BG"/>
        </w:rPr>
      </w:pPr>
      <w:r w:rsidRPr="00824BE5">
        <w:rPr>
          <w:rFonts w:ascii="Times New Roman" w:hAnsi="Times New Roman" w:cs="Times New Roman"/>
          <w:b/>
          <w:sz w:val="22"/>
          <w:szCs w:val="22"/>
          <w:lang w:val="bg-BG"/>
        </w:rPr>
        <w:t>Мерки за превенция и опазване:</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Горскостопанските мероприятия се планират и провеждат след предварителна оценка на въздействието им върху естетическата стойност на съответния ландшафт и обекти/маршрути от значение за туризма и </w:t>
      </w:r>
      <w:proofErr w:type="spellStart"/>
      <w:r w:rsidRPr="00824BE5">
        <w:rPr>
          <w:rFonts w:ascii="Times New Roman" w:hAnsi="Times New Roman" w:cs="Times New Roman"/>
          <w:sz w:val="22"/>
          <w:szCs w:val="22"/>
          <w:lang w:val="bg-BG"/>
        </w:rPr>
        <w:t>рекреацията</w:t>
      </w:r>
      <w:proofErr w:type="spellEnd"/>
      <w:r w:rsidRPr="00824BE5">
        <w:rPr>
          <w:rFonts w:ascii="Times New Roman" w:hAnsi="Times New Roman" w:cs="Times New Roman"/>
          <w:sz w:val="22"/>
          <w:szCs w:val="22"/>
          <w:lang w:val="bg-BG"/>
        </w:rPr>
        <w:t xml:space="preserve"> и за културната, религиозна и етническа идентичност на местните общности. При оценката трябва да се вземат предвид и особеностите на релефа (промени в покритието с гора на територии, разположени върху склонове, са значително по-видими от тези в равнинни терени);</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В горски територии, които са видими за или се посещават от значителен брой хора (например гори покрай републиканската пътна мрежа, гори в близост до населени места, туристически маршрути и обекти, места за </w:t>
      </w:r>
      <w:proofErr w:type="spellStart"/>
      <w:r w:rsidRPr="00824BE5">
        <w:rPr>
          <w:rFonts w:ascii="Times New Roman" w:hAnsi="Times New Roman" w:cs="Times New Roman"/>
          <w:sz w:val="22"/>
          <w:szCs w:val="22"/>
          <w:lang w:val="bg-BG"/>
        </w:rPr>
        <w:t>рекреация</w:t>
      </w:r>
      <w:proofErr w:type="spellEnd"/>
      <w:r w:rsidRPr="00824BE5">
        <w:rPr>
          <w:rFonts w:ascii="Times New Roman" w:hAnsi="Times New Roman" w:cs="Times New Roman"/>
          <w:sz w:val="22"/>
          <w:szCs w:val="22"/>
          <w:lang w:val="bg-BG"/>
        </w:rPr>
        <w:t>, културни забележителности и др.) и в които е планирано провеждане на възобновителни сечи, приоритетно се прилагат дългосрочни възобновителни сечи, като площта на сечищата, както и размера и разположението на отваряните възобновителни пространства се съ</w:t>
      </w:r>
      <w:r>
        <w:rPr>
          <w:rFonts w:ascii="Times New Roman" w:hAnsi="Times New Roman" w:cs="Times New Roman"/>
          <w:sz w:val="22"/>
          <w:szCs w:val="22"/>
          <w:lang w:val="bg-BG"/>
        </w:rPr>
        <w:t>о</w:t>
      </w:r>
      <w:r w:rsidRPr="00824BE5">
        <w:rPr>
          <w:rFonts w:ascii="Times New Roman" w:hAnsi="Times New Roman" w:cs="Times New Roman"/>
          <w:sz w:val="22"/>
          <w:szCs w:val="22"/>
          <w:lang w:val="bg-BG"/>
        </w:rPr>
        <w:t>бразяват и с ефекта им върху естетическите стойности на съответната територия;</w:t>
      </w:r>
    </w:p>
    <w:p w:rsidR="00120EA6" w:rsidRPr="00824BE5" w:rsidRDefault="00120EA6" w:rsidP="00120EA6">
      <w:pPr>
        <w:pStyle w:val="Default"/>
        <w:numPr>
          <w:ilvl w:val="0"/>
          <w:numId w:val="2"/>
        </w:numPr>
        <w:ind w:left="641" w:hanging="357"/>
        <w:jc w:val="both"/>
        <w:rPr>
          <w:rFonts w:ascii="Times New Roman" w:hAnsi="Times New Roman" w:cs="Times New Roman"/>
          <w:sz w:val="22"/>
          <w:szCs w:val="22"/>
          <w:lang w:val="bg-BG"/>
        </w:rPr>
      </w:pPr>
      <w:r w:rsidRPr="00824BE5">
        <w:rPr>
          <w:rFonts w:ascii="Times New Roman" w:hAnsi="Times New Roman" w:cs="Times New Roman"/>
          <w:sz w:val="22"/>
          <w:szCs w:val="22"/>
          <w:lang w:val="bg-BG"/>
        </w:rPr>
        <w:t xml:space="preserve">При необходимост от провеждане на възобновителни и </w:t>
      </w:r>
      <w:proofErr w:type="spellStart"/>
      <w:r w:rsidRPr="00824BE5">
        <w:rPr>
          <w:rFonts w:ascii="Times New Roman" w:hAnsi="Times New Roman" w:cs="Times New Roman"/>
          <w:sz w:val="22"/>
          <w:szCs w:val="22"/>
          <w:lang w:val="bg-BG"/>
        </w:rPr>
        <w:t>отгледни</w:t>
      </w:r>
      <w:proofErr w:type="spellEnd"/>
      <w:r w:rsidRPr="00824BE5">
        <w:rPr>
          <w:rFonts w:ascii="Times New Roman" w:hAnsi="Times New Roman" w:cs="Times New Roman"/>
          <w:sz w:val="22"/>
          <w:szCs w:val="22"/>
          <w:lang w:val="bg-BG"/>
        </w:rPr>
        <w:t xml:space="preserve"> сечи в насаждения покрай републиканската пътна мрежа, туристически маршрути и обекти, места за </w:t>
      </w:r>
      <w:proofErr w:type="spellStart"/>
      <w:r w:rsidRPr="00824BE5">
        <w:rPr>
          <w:rFonts w:ascii="Times New Roman" w:hAnsi="Times New Roman" w:cs="Times New Roman"/>
          <w:sz w:val="22"/>
          <w:szCs w:val="22"/>
          <w:lang w:val="bg-BG"/>
        </w:rPr>
        <w:t>рекреация</w:t>
      </w:r>
      <w:proofErr w:type="spellEnd"/>
      <w:r w:rsidRPr="00824BE5">
        <w:rPr>
          <w:rFonts w:ascii="Times New Roman" w:hAnsi="Times New Roman" w:cs="Times New Roman"/>
          <w:sz w:val="22"/>
          <w:szCs w:val="22"/>
          <w:lang w:val="bg-BG"/>
        </w:rPr>
        <w:t>, културни забележителности, религиозни обекти и др., с цел смекчаване на визуалния ефект от сечта се оставя защитна ивица с минимална ширина 20 метра, в която не се провеждат сечи или ти са с минимална интензивност.</w:t>
      </w:r>
    </w:p>
    <w:p w:rsidR="00120EA6" w:rsidRDefault="00120EA6" w:rsidP="00120EA6">
      <w:pPr>
        <w:rPr>
          <w:rFonts w:ascii="Times New Roman" w:hAnsi="Times New Roman"/>
          <w:b/>
          <w:lang w:val="bg-BG"/>
        </w:rPr>
      </w:pPr>
    </w:p>
    <w:p w:rsidR="00B03E35" w:rsidRPr="00A17725" w:rsidRDefault="00120EA6">
      <w:pPr>
        <w:rPr>
          <w:rFonts w:ascii="Times New Roman" w:hAnsi="Times New Roman"/>
          <w:lang w:val="bg-BG"/>
        </w:rPr>
      </w:pPr>
      <w:r w:rsidRPr="00120EA6">
        <w:rPr>
          <w:rFonts w:ascii="Times New Roman" w:hAnsi="Times New Roman"/>
          <w:lang w:val="bg-BG"/>
        </w:rPr>
        <w:t>Изготвил:</w:t>
      </w:r>
      <w:r w:rsidR="00A17725">
        <w:rPr>
          <w:rFonts w:ascii="Times New Roman" w:hAnsi="Times New Roman"/>
          <w:lang w:val="en-US"/>
        </w:rPr>
        <w:t xml:space="preserve"> </w:t>
      </w:r>
      <w:r w:rsidR="00A17725">
        <w:rPr>
          <w:rFonts w:ascii="Times New Roman" w:hAnsi="Times New Roman"/>
          <w:lang w:val="bg-BG"/>
        </w:rPr>
        <w:t>чл. 2 от ЗЗЛД</w:t>
      </w:r>
    </w:p>
    <w:p w:rsidR="00120EA6" w:rsidRPr="00120EA6" w:rsidRDefault="00120EA6">
      <w:pPr>
        <w:rPr>
          <w:rFonts w:ascii="Times New Roman" w:hAnsi="Times New Roman"/>
          <w:lang w:val="bg-BG"/>
        </w:rPr>
      </w:pPr>
      <w:r w:rsidRPr="00120EA6">
        <w:rPr>
          <w:rFonts w:ascii="Times New Roman" w:hAnsi="Times New Roman"/>
          <w:lang w:val="bg-BG"/>
        </w:rPr>
        <w:t xml:space="preserve">      /</w:t>
      </w:r>
      <w:r w:rsidR="00E20278">
        <w:rPr>
          <w:rFonts w:ascii="Times New Roman" w:hAnsi="Times New Roman"/>
          <w:lang w:val="bg-BG"/>
        </w:rPr>
        <w:t xml:space="preserve">Д. </w:t>
      </w:r>
      <w:proofErr w:type="spellStart"/>
      <w:r w:rsidR="00E20278">
        <w:rPr>
          <w:rFonts w:ascii="Times New Roman" w:hAnsi="Times New Roman"/>
          <w:lang w:val="bg-BG"/>
        </w:rPr>
        <w:t>Боранов</w:t>
      </w:r>
      <w:proofErr w:type="spellEnd"/>
      <w:r w:rsidRPr="00120EA6">
        <w:rPr>
          <w:rFonts w:ascii="Times New Roman" w:hAnsi="Times New Roman"/>
          <w:lang w:val="bg-BG"/>
        </w:rPr>
        <w:t>/</w:t>
      </w:r>
    </w:p>
    <w:sectPr w:rsidR="00120EA6" w:rsidRPr="00120EA6" w:rsidSect="00B03E3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29379E"/>
    <w:multiLevelType w:val="hybridMultilevel"/>
    <w:tmpl w:val="ED7C62E6"/>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30BB3891"/>
    <w:multiLevelType w:val="hybridMultilevel"/>
    <w:tmpl w:val="BABC645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D9542DD"/>
    <w:multiLevelType w:val="hybridMultilevel"/>
    <w:tmpl w:val="AB66DC9C"/>
    <w:lvl w:ilvl="0" w:tplc="135AA83E">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2"/>
  </w:compat>
  <w:rsids>
    <w:rsidRoot w:val="00120EA6"/>
    <w:rsid w:val="00120EA6"/>
    <w:rsid w:val="00343A92"/>
    <w:rsid w:val="00620074"/>
    <w:rsid w:val="00A17725"/>
    <w:rsid w:val="00B03E35"/>
    <w:rsid w:val="00B429F0"/>
    <w:rsid w:val="00D64B6D"/>
    <w:rsid w:val="00E2027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0EA6"/>
    <w:pPr>
      <w:spacing w:after="200" w:line="276" w:lineRule="auto"/>
      <w:jc w:val="left"/>
    </w:pPr>
    <w:rPr>
      <w:rFonts w:ascii="Calibri" w:eastAsia="Calibri" w:hAnsi="Calibri" w:cs="Times New Roman"/>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rsid w:val="00120EA6"/>
    <w:pPr>
      <w:autoSpaceDE w:val="0"/>
      <w:autoSpaceDN w:val="0"/>
      <w:adjustRightInd w:val="0"/>
      <w:jc w:val="left"/>
    </w:pPr>
    <w:rPr>
      <w:rFonts w:ascii="Arial" w:eastAsia="Calibri" w:hAnsi="Arial" w:cs="Arial"/>
      <w:color w:val="000000"/>
      <w:sz w:val="24"/>
      <w:szCs w:val="24"/>
      <w:lang w:val="en-GB"/>
    </w:rPr>
  </w:style>
  <w:style w:type="paragraph" w:styleId="a3">
    <w:name w:val="List Paragraph"/>
    <w:basedOn w:val="a"/>
    <w:uiPriority w:val="99"/>
    <w:qFormat/>
    <w:rsid w:val="00120EA6"/>
    <w:pPr>
      <w:ind w:left="720"/>
      <w:contextualSpacing/>
    </w:pPr>
  </w:style>
  <w:style w:type="character" w:styleId="a4">
    <w:name w:val="Hyperlink"/>
    <w:basedOn w:val="a0"/>
    <w:semiHidden/>
    <w:unhideWhenUsed/>
    <w:rsid w:val="00120EA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ilistra@scdp.b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TotalTime>
  <Pages>7</Pages>
  <Words>3574</Words>
  <Characters>20376</Characters>
  <Application>Microsoft Office Word</Application>
  <DocSecurity>0</DocSecurity>
  <Lines>169</Lines>
  <Paragraphs>47</Paragraphs>
  <ScaleCrop>false</ScaleCrop>
  <Company/>
  <LinksUpToDate>false</LinksUpToDate>
  <CharactersWithSpaces>23903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2022-04-26T10:48:00Z</dcterms:created>
  <dcterms:modified xsi:type="dcterms:W3CDTF">2025-01-28T11:28:00Z</dcterms:modified>
</cp:coreProperties>
</file>